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498" w:type="dxa"/>
        <w:tblLook w:val="04A0" w:firstRow="1" w:lastRow="0" w:firstColumn="1" w:lastColumn="0" w:noHBand="0" w:noVBand="1"/>
      </w:tblPr>
      <w:tblGrid>
        <w:gridCol w:w="9576"/>
      </w:tblGrid>
      <w:tr w:rsidR="0071119B" w:rsidRPr="0040209D" w:rsidTr="0071119B">
        <w:tc>
          <w:tcPr>
            <w:tcW w:w="9498" w:type="dxa"/>
          </w:tcPr>
          <w:p w:rsidR="009E7BEF" w:rsidRPr="009E7BEF" w:rsidRDefault="009E7BEF" w:rsidP="009E7BE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bookmarkStart w:id="0" w:name="_Hlk180394812"/>
            <w:r w:rsidRPr="009E7BE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drawing>
                <wp:inline distT="0" distB="0" distL="0" distR="0">
                  <wp:extent cx="5940425" cy="8293735"/>
                  <wp:effectExtent l="0" t="0" r="3175" b="0"/>
                  <wp:docPr id="15133036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5940425" cy="8293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E7BEF" w:rsidRDefault="009E7BEF" w:rsidP="005077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9E7BEF" w:rsidRDefault="009E7BEF" w:rsidP="005077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9E7BEF" w:rsidRDefault="009E7BEF" w:rsidP="005077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9E7BEF" w:rsidRDefault="009E7BEF" w:rsidP="005077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9E7BEF" w:rsidRDefault="009E7BEF" w:rsidP="005077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9E7BEF" w:rsidRDefault="009E7BEF" w:rsidP="005077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9E7BEF" w:rsidRDefault="009E7BEF" w:rsidP="005077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9E7BEF" w:rsidRDefault="009E7BEF" w:rsidP="005077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9E7BEF" w:rsidRDefault="009E7BEF" w:rsidP="005077EA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71119B" w:rsidRPr="0040209D" w:rsidRDefault="0071119B" w:rsidP="009E7BE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71119B" w:rsidRPr="0071119B" w:rsidRDefault="0071119B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71119B">
        <w:rPr>
          <w:rFonts w:ascii="Times New Roman" w:hAnsi="Times New Roman" w:cs="Times New Roman"/>
          <w:sz w:val="24"/>
          <w:szCs w:val="24"/>
        </w:rPr>
        <w:lastRenderedPageBreak/>
        <w:t>учащимся и/или группой обучающихся (классом, всеми классами образовательной организации, образовательными муниципалитета или субъекта Российской Федерации и т.д.) требований организациями к предметным и/или метапредметным, и/или личностным результатам обучения в соответствии с ФГОС, a также факторы, обусловливающие выявленные результаты обучения.</w:t>
      </w:r>
    </w:p>
    <w:p w:rsidR="0071119B" w:rsidRPr="0071119B" w:rsidRDefault="0071119B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71119B">
        <w:rPr>
          <w:rFonts w:ascii="Times New Roman" w:hAnsi="Times New Roman" w:cs="Times New Roman"/>
          <w:sz w:val="24"/>
          <w:szCs w:val="24"/>
        </w:rPr>
        <w:t>2.2. Оценочные процедуры бывают трех уровней: федеральные оценочные процедуры, региональные оценочные процедуры и оценочные процедуры, проводимые общеобразовательной организацией.</w:t>
      </w:r>
    </w:p>
    <w:p w:rsidR="0071119B" w:rsidRPr="0071119B" w:rsidRDefault="0071119B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71119B">
        <w:rPr>
          <w:rFonts w:ascii="Times New Roman" w:hAnsi="Times New Roman" w:cs="Times New Roman"/>
          <w:sz w:val="24"/>
          <w:szCs w:val="24"/>
        </w:rPr>
        <w:t>2.3. К оценочным процедурам, проводимым общеобразовательной организацией, относится текущий контроль и промежуточная аттестация обучающихся. При планировании оценочных процедур на уровне образовательной организации, необходимо учитывать наличие информации, получаемой в ходе федеральных и региональных оценочных процедур, и избегать дублирования по содержанию различных оценочных процедур.</w:t>
      </w:r>
    </w:p>
    <w:p w:rsidR="0071119B" w:rsidRPr="0071119B" w:rsidRDefault="0071119B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71119B">
        <w:rPr>
          <w:rFonts w:ascii="Times New Roman" w:hAnsi="Times New Roman" w:cs="Times New Roman"/>
          <w:sz w:val="24"/>
          <w:szCs w:val="24"/>
        </w:rPr>
        <w:t>2.4. К контрольным работам относятся: контрольная работа; итоговая контрольная работа; контрольное сочинение; контрольное изложение; контрольный диктант; ВПР; итоговый тест (тестирование).</w:t>
      </w:r>
    </w:p>
    <w:p w:rsidR="0071119B" w:rsidRPr="0071119B" w:rsidRDefault="0071119B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71119B">
        <w:rPr>
          <w:rFonts w:ascii="Times New Roman" w:hAnsi="Times New Roman" w:cs="Times New Roman"/>
          <w:sz w:val="24"/>
          <w:szCs w:val="24"/>
        </w:rPr>
        <w:t>2.5. К проверочным работам относятся: проверочная работа; самостоятельная работа; тест/тестирование.</w:t>
      </w:r>
    </w:p>
    <w:p w:rsidR="0071119B" w:rsidRPr="0071119B" w:rsidRDefault="0071119B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71119B">
        <w:rPr>
          <w:rFonts w:ascii="Times New Roman" w:hAnsi="Times New Roman" w:cs="Times New Roman"/>
          <w:sz w:val="24"/>
          <w:szCs w:val="24"/>
        </w:rPr>
        <w:t>2.6. Выполнение контрольных работ, предусмотренных рабочими программами учебных предметов, является обязательным для всех обучающихся.</w:t>
      </w:r>
    </w:p>
    <w:p w:rsidR="0071119B" w:rsidRPr="00F448D0" w:rsidRDefault="0071119B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71119B">
        <w:rPr>
          <w:rFonts w:ascii="Times New Roman" w:hAnsi="Times New Roman" w:cs="Times New Roman"/>
          <w:sz w:val="24"/>
          <w:szCs w:val="24"/>
        </w:rPr>
        <w:t>2.7. Учащимся, не выполнившим контрольную работу в связи с временным освобождением от посещения учебных занятий в Учреждении и (или) от выполнения отдельных видов работ (по болезни, семейным обстоятельствам или иной уважительной причине), а равно самовольно пропустившим контрольную работу, предоставляется возможность выполнить пропущенные контрольные работы в течение соответствующей учебной четверти (полугодия), либо по истечении срока освобождения от учебных занятий.</w:t>
      </w:r>
    </w:p>
    <w:p w:rsidR="000A406D" w:rsidRDefault="000A406D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2.8 В целях создания условий, отвечающих физиологическим особенностям обучающихся, необходимо:</w:t>
      </w:r>
    </w:p>
    <w:p w:rsidR="000A406D" w:rsidRPr="000A406D" w:rsidRDefault="00F448D0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0A406D">
        <w:rPr>
          <w:rFonts w:ascii="Times New Roman" w:hAnsi="Times New Roman" w:cs="Times New Roman"/>
          <w:sz w:val="24"/>
          <w:szCs w:val="24"/>
        </w:rPr>
        <w:t>проводить оценочные процедуры по каждому учебному предмету в одной параллели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406D" w:rsidRPr="000A406D">
        <w:rPr>
          <w:rFonts w:ascii="Times New Roman" w:hAnsi="Times New Roman" w:cs="Times New Roman"/>
          <w:sz w:val="24"/>
          <w:szCs w:val="24"/>
        </w:rPr>
        <w:t>классов не чаще 1 раза в 2,5 недели. При этом объем учебного времени, затрачиваемого на проведение оценочных процедур, не должен превышать 10% от всего объема учебного времени, отводимого на изучение данного учебного предмета в данной параллели в текущем учебном году;</w:t>
      </w:r>
    </w:p>
    <w:p w:rsidR="00C53FD3" w:rsidRPr="00F448D0" w:rsidRDefault="000A406D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- не проводить оценочные процедуры на первом и последнем уроках, за исключением</w:t>
      </w:r>
      <w:r w:rsidR="00C53FD3" w:rsidRPr="00F448D0">
        <w:rPr>
          <w:rFonts w:ascii="Times New Roman" w:hAnsi="Times New Roman" w:cs="Times New Roman"/>
          <w:sz w:val="24"/>
          <w:szCs w:val="24"/>
        </w:rPr>
        <w:t xml:space="preserve"> учебных предметов, по которым проводится не более 1 урока в неделю, причем этот урок является первым или последним в расписании;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не проводить для обучающихся одного класса более одной оценочной процедуры в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день;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однотипных с образовательной программой многократным выполнением заданий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конкретной оценочной процедуры, проведения «предварительных» контрольных или</w:t>
      </w:r>
      <w:r w:rsidR="00F448D0">
        <w:rPr>
          <w:rFonts w:ascii="Times New Roman" w:hAnsi="Times New Roman" w:cs="Times New Roman"/>
          <w:sz w:val="24"/>
          <w:szCs w:val="24"/>
        </w:rPr>
        <w:t xml:space="preserve">  </w:t>
      </w:r>
      <w:r w:rsidRPr="00C53FD3">
        <w:rPr>
          <w:rFonts w:ascii="Times New Roman" w:hAnsi="Times New Roman" w:cs="Times New Roman"/>
          <w:sz w:val="24"/>
          <w:szCs w:val="24"/>
        </w:rPr>
        <w:t>проверочных работ непосредственно перед планируемой датой проведения оценочной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процедуры;</w:t>
      </w:r>
    </w:p>
    <w:p w:rsidR="00F448D0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при проведении оценочной процедуры учитывать необходимость реализации в рамках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учебного процесса таких этапов, как проверка работ обучающихся, формирование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массива результатов оценочной процедуры, анализ результатов учителем, разбор ошибок,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допущенных обучающимися при выполнении работы, отработка выявленных проблем,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при необходимости</w:t>
      </w:r>
    </w:p>
    <w:p w:rsidR="000A406D" w:rsidRPr="00F448D0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не использовать для проведения оценочных процедур копии листов с заданиями,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полученные в результате ксерографии (возможно использование материалов,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распечатанных на принтере с высоким разрешением, типографских бланков, учебников,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F448D0">
        <w:rPr>
          <w:rFonts w:ascii="Times New Roman" w:hAnsi="Times New Roman" w:cs="Times New Roman"/>
          <w:sz w:val="24"/>
          <w:szCs w:val="24"/>
        </w:rPr>
        <w:t>записей на доске и т.п .)</w:t>
      </w:r>
    </w:p>
    <w:p w:rsidR="00C53FD3" w:rsidRPr="00C53FD3" w:rsidRDefault="00C53FD3" w:rsidP="00F448D0">
      <w:pPr>
        <w:spacing w:after="0" w:line="240" w:lineRule="auto"/>
        <w:ind w:left="-993"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3FD3">
        <w:rPr>
          <w:rFonts w:ascii="Times New Roman" w:hAnsi="Times New Roman" w:cs="Times New Roman"/>
          <w:b/>
          <w:bCs/>
          <w:sz w:val="24"/>
          <w:szCs w:val="24"/>
        </w:rPr>
        <w:t>3. Текущий контроль успеваемости обучающихся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3.1. Текущий контроль успеваемости обучающихся - систематическая проверка образовательных (учебных) достижений обучающихся, проводимая педагогом в ходе осуществления образовательной деятельности в соответствии с образовательной программой и направленная на выстраивание максимально эффективного образовательного процесса в целях достижения планируемых результатов освоения основных общеобразовательных программ, предусмотренных федеральными государственными образовательными стандартами соответствующего уровня общего образования.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3.2. Текущий контроль успеваемости обучающихся осуществляется в целях: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определения степени освоения обучающимися основной образовательной программы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соответствующего уровня общего образования в течение учебного года по учебным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предметам, курса</w:t>
      </w:r>
      <w:r w:rsidR="00FC3F67">
        <w:rPr>
          <w:rFonts w:ascii="Times New Roman" w:hAnsi="Times New Roman" w:cs="Times New Roman"/>
          <w:sz w:val="24"/>
          <w:szCs w:val="24"/>
        </w:rPr>
        <w:t xml:space="preserve">м </w:t>
      </w:r>
      <w:r w:rsidRPr="00C53FD3">
        <w:rPr>
          <w:rFonts w:ascii="Times New Roman" w:hAnsi="Times New Roman" w:cs="Times New Roman"/>
          <w:sz w:val="24"/>
          <w:szCs w:val="24"/>
        </w:rPr>
        <w:t>учебного плана образовательной программы;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коррекции рабочих программ учебных предметов, курсов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в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зависимости от анализа качества, темпа и особенностей освоения изученного материала;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lastRenderedPageBreak/>
        <w:t>- предупреждения неуспеваемости;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отметки индивидуальных образовательных достижений, обучающихся и динамики их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роста в течение учебного года;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выявления индивидуально значимых и иных факторов (обстоятельств),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способствующих или препятствующих достижению обучающимися планируемых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образовательных результатов освоения соответствующей основной общеобразовательной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программы;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изучения и отметки эффективности методов, форм и средств обучения, используемых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в образовательном процессе;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принятия организационно-педагогических и иных решений по совершенствованию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образовательного процесса в учреждении.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3.3. Текущий контроль успеваемости проводится для всех обучающихся учреждения, за исключением лиц, осваивающих основную образовательную программу в форме самообразования или семейного образования либо обучающихся по не имеющей государственной аккредитации образовательной программе, зачисленных в учреждение для прохождения промежуточной и государственной итоговой аттестации, а также обучающихся заочной формы обучения.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3.4. Предметом текущего контроля является способность обучающихся решать учебные задачи с использованием следующих средств:</w:t>
      </w:r>
    </w:p>
    <w:p w:rsidR="00F448D0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- система предметных знаний, включающая опорные знания (ключевые теории,</w:t>
      </w:r>
      <w:r w:rsidRPr="00F448D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</w:t>
      </w:r>
      <w:r w:rsidRPr="00F448D0">
        <w:rPr>
          <w:rFonts w:ascii="Times New Roman" w:hAnsi="Times New Roman" w:cs="Times New Roman"/>
          <w:sz w:val="24"/>
          <w:szCs w:val="24"/>
        </w:rPr>
        <w:t xml:space="preserve">идеи, понятия, факты, методы), усвоение которых принципиально необходимо для успешного обучения, и знания, дополняющие, расширяющие опорные знания, а также знания, служащие пропедевтикой для последующего изучения других учебных предметов; </w:t>
      </w:r>
    </w:p>
    <w:p w:rsidR="00C53FD3" w:rsidRPr="00F448D0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- действия с предметным содержанием, предполагающие использование адекватных знаково-символических средств; моделирование; сравнение, группировку и классификацию объектов; анализ, синтез и обобщение учебного материала; установление связей (в том числе причинно-следственных) и аналогий; поиск, преобразование, представление и интерпретация информации.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3.5. Текущий контроль успеваемости осуществляется педагогическим работником, реализующим соответствующую часть образовательной программы самостоятельно. Текущий контроль успеваемости осуществляется поурочно и (или) по темам в соответствии с тематическим планированием рабочей программы учебного предмета, курса, с учетом требований федерального государственного образовательного стандарта соответствующего уровня общего образования, индивидуальных особенностей, обучающихся класса, содержанием образовательной программы, используемых образовательных технологий в формах: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письменной работы (тест, диктант, изложение, сочинение, реферат, эссе, контрольные,</w:t>
      </w:r>
      <w:r w:rsidR="00F448D0" w:rsidRP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проверочные, самостоятельные, лабораторные и практические работы);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устного ответа, в том числе в форме опроса, защиты проекта, реферата или творческой</w:t>
      </w:r>
      <w:r w:rsidR="00F448D0" w:rsidRP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работы, работы на семинаре, коллоквиуме, практикуме;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диагностики образовательных достижений, обучающихся (стартовой, итоговой);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иных формах, предусмотренных учебным планом (индивидуальным учебным планом).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 xml:space="preserve">3.6. </w:t>
      </w:r>
      <w:r w:rsidRPr="00C53FD3">
        <w:rPr>
          <w:rFonts w:ascii="Times New Roman" w:hAnsi="Times New Roman" w:cs="Times New Roman"/>
          <w:i/>
          <w:iCs/>
          <w:sz w:val="24"/>
          <w:szCs w:val="24"/>
        </w:rPr>
        <w:t xml:space="preserve">Текущий контроль успеваемости обучающихся первого класса </w:t>
      </w:r>
      <w:r w:rsidRPr="00C53FD3">
        <w:rPr>
          <w:rFonts w:ascii="Times New Roman" w:hAnsi="Times New Roman" w:cs="Times New Roman"/>
          <w:sz w:val="24"/>
          <w:szCs w:val="24"/>
        </w:rPr>
        <w:t>в течение учебного</w:t>
      </w:r>
      <w:r w:rsidR="00F448D0" w:rsidRP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года осуществляется без балльного оценивания знаний обучающихся и домашних заданий</w:t>
      </w:r>
      <w:r w:rsidR="00F448D0" w:rsidRP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посредством ежедневной проверки полноты и качества, выполненных ими работ,</w:t>
      </w:r>
      <w:r w:rsidR="00F448D0" w:rsidRP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завершающейся дачей необходимых индивидуальных рекомендаций учащимся и (или) их</w:t>
      </w:r>
      <w:r w:rsidR="00F448D0" w:rsidRP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родителям (законным представителям) по достижению планируемых образовательных</w:t>
      </w:r>
      <w:r w:rsidR="00F448D0" w:rsidRP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результатов согласно основной образовательной программе начального общего</w:t>
      </w:r>
      <w:r w:rsidR="00F448D0" w:rsidRP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3.7. Текущий контроль успеваемости обучающихся 2-</w:t>
      </w:r>
      <w:r w:rsidR="00FC3F67">
        <w:rPr>
          <w:rFonts w:ascii="Times New Roman" w:hAnsi="Times New Roman" w:cs="Times New Roman"/>
          <w:sz w:val="24"/>
          <w:szCs w:val="24"/>
        </w:rPr>
        <w:t>11</w:t>
      </w:r>
      <w:r w:rsidRPr="00C53FD3">
        <w:rPr>
          <w:rFonts w:ascii="Times New Roman" w:hAnsi="Times New Roman" w:cs="Times New Roman"/>
          <w:sz w:val="24"/>
          <w:szCs w:val="24"/>
        </w:rPr>
        <w:t xml:space="preserve"> классов осуществляется по пятибалльной системе оценивания.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3.7.1 Для объективной аттестации учащихся за четверть</w:t>
      </w:r>
      <w:r w:rsidR="00FC3F67">
        <w:rPr>
          <w:rFonts w:ascii="Times New Roman" w:hAnsi="Times New Roman" w:cs="Times New Roman"/>
          <w:sz w:val="24"/>
          <w:szCs w:val="24"/>
        </w:rPr>
        <w:t>, полугоди</w:t>
      </w:r>
      <w:r w:rsidR="00C75D6A">
        <w:rPr>
          <w:rFonts w:ascii="Times New Roman" w:hAnsi="Times New Roman" w:cs="Times New Roman"/>
          <w:sz w:val="24"/>
          <w:szCs w:val="24"/>
        </w:rPr>
        <w:t>е</w:t>
      </w:r>
      <w:r w:rsidRPr="00C53FD3">
        <w:rPr>
          <w:rFonts w:ascii="Times New Roman" w:hAnsi="Times New Roman" w:cs="Times New Roman"/>
          <w:sz w:val="24"/>
          <w:szCs w:val="24"/>
        </w:rPr>
        <w:t xml:space="preserve"> необходимо наличие не менее трех оценок (при 1 -2-часовой недельной учебной нагрузке по предмету) и более трех (при учебной нагрузке более 2-х часов в неделю).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3.7.2 Учащиеся, имеющие менее трех текущих оценок вследствие систематических</w:t>
      </w:r>
      <w:r w:rsidR="00F448D0" w:rsidRP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пропусков занятий без уважительной причины, обязаны пройти дополнительный</w:t>
      </w:r>
      <w:r w:rsidR="00F448D0" w:rsidRP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тематический контроль по пропущенному материалу в срок до окончания четверти</w:t>
      </w:r>
      <w:r w:rsidR="00C75D6A">
        <w:rPr>
          <w:rFonts w:ascii="Times New Roman" w:hAnsi="Times New Roman" w:cs="Times New Roman"/>
          <w:sz w:val="24"/>
          <w:szCs w:val="24"/>
        </w:rPr>
        <w:t xml:space="preserve"> и полугодия</w:t>
      </w:r>
      <w:r w:rsidRPr="00C53FD3">
        <w:rPr>
          <w:rFonts w:ascii="Times New Roman" w:hAnsi="Times New Roman" w:cs="Times New Roman"/>
          <w:sz w:val="24"/>
          <w:szCs w:val="24"/>
        </w:rPr>
        <w:t xml:space="preserve"> по</w:t>
      </w:r>
      <w:r w:rsidR="00F448D0" w:rsidRP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установленному графику. Для указанных учащихся Школой предоставляется возможность</w:t>
      </w:r>
      <w:r w:rsidR="00F448D0" w:rsidRP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получения дополнительных занятий с учителем, консультации и другие условия для</w:t>
      </w:r>
      <w:r w:rsidR="00F448D0" w:rsidRP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освоения пропущенного ими учебного материала.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lastRenderedPageBreak/>
        <w:t>3.7.3 Дополнительный тематический контроль по пропущенному учебному материалу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проводится учителем, у которого обучаются данные учащиеся. По результатам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 xml:space="preserve">дополнительного тематического контроля отметка </w:t>
      </w:r>
      <w:r w:rsidR="00C75D6A">
        <w:rPr>
          <w:rFonts w:ascii="Times New Roman" w:hAnsi="Times New Roman" w:cs="Times New Roman"/>
          <w:sz w:val="24"/>
          <w:szCs w:val="24"/>
        </w:rPr>
        <w:t xml:space="preserve">за </w:t>
      </w:r>
      <w:r w:rsidRPr="00C53FD3">
        <w:rPr>
          <w:rFonts w:ascii="Times New Roman" w:hAnsi="Times New Roman" w:cs="Times New Roman"/>
          <w:sz w:val="24"/>
          <w:szCs w:val="24"/>
        </w:rPr>
        <w:t>четверть</w:t>
      </w:r>
      <w:r w:rsidR="00C75D6A">
        <w:rPr>
          <w:rFonts w:ascii="Times New Roman" w:hAnsi="Times New Roman" w:cs="Times New Roman"/>
          <w:sz w:val="24"/>
          <w:szCs w:val="24"/>
        </w:rPr>
        <w:t xml:space="preserve"> и полугодие</w:t>
      </w:r>
      <w:r w:rsidRPr="00C53FD3">
        <w:rPr>
          <w:rFonts w:ascii="Times New Roman" w:hAnsi="Times New Roman" w:cs="Times New Roman"/>
          <w:sz w:val="24"/>
          <w:szCs w:val="24"/>
        </w:rPr>
        <w:t xml:space="preserve"> выставляется с учетом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отметок, выставленных в протоколе.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3.7.4 Отметка обучающегося за четверть</w:t>
      </w:r>
      <w:r w:rsidR="00C75D6A">
        <w:rPr>
          <w:rFonts w:ascii="Times New Roman" w:hAnsi="Times New Roman" w:cs="Times New Roman"/>
          <w:sz w:val="24"/>
          <w:szCs w:val="24"/>
        </w:rPr>
        <w:t xml:space="preserve"> </w:t>
      </w:r>
      <w:r w:rsidR="00435911">
        <w:rPr>
          <w:rFonts w:ascii="Times New Roman" w:hAnsi="Times New Roman" w:cs="Times New Roman"/>
          <w:sz w:val="24"/>
          <w:szCs w:val="24"/>
        </w:rPr>
        <w:t xml:space="preserve">во 2-9 классах </w:t>
      </w:r>
      <w:r w:rsidR="00C75D6A">
        <w:rPr>
          <w:rFonts w:ascii="Times New Roman" w:hAnsi="Times New Roman" w:cs="Times New Roman"/>
          <w:sz w:val="24"/>
          <w:szCs w:val="24"/>
        </w:rPr>
        <w:t>и за полугодие</w:t>
      </w:r>
      <w:r w:rsidR="00435911" w:rsidRPr="00435911">
        <w:t xml:space="preserve"> </w:t>
      </w:r>
      <w:r w:rsidR="00435911" w:rsidRPr="00435911">
        <w:rPr>
          <w:rFonts w:ascii="Times New Roman" w:hAnsi="Times New Roman" w:cs="Times New Roman"/>
          <w:sz w:val="24"/>
          <w:szCs w:val="24"/>
        </w:rPr>
        <w:t>в 10 - 11 классах</w:t>
      </w:r>
      <w:r w:rsidRPr="00C53FD3">
        <w:rPr>
          <w:rFonts w:ascii="Times New Roman" w:hAnsi="Times New Roman" w:cs="Times New Roman"/>
          <w:sz w:val="24"/>
          <w:szCs w:val="24"/>
        </w:rPr>
        <w:t xml:space="preserve"> должна быть выставлена обоснованно и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объективно на основе среднего балла, учащегося за данный период, отображаемой в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электронном журнале, следующим образом: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-при средней отметке за период от 4,5 до 5,00 выставляется отметка 5;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-при средней отметке за период от 3,5 до 4,49 - выставляется отметка 4;</w:t>
      </w:r>
    </w:p>
    <w:p w:rsidR="00C53FD3" w:rsidRPr="00F448D0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-при средней отметке за период от 2,5 до 3,49 - выставляется отметка 3;</w:t>
      </w:r>
    </w:p>
    <w:p w:rsidR="00F448D0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 xml:space="preserve">-при средней отметке за период ниже 2,49 - выставляется отметка 2. 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По учебным курсам ОРКСЭ (4 класс)</w:t>
      </w:r>
      <w:r w:rsidR="00C75D6A">
        <w:rPr>
          <w:rFonts w:ascii="Times New Roman" w:hAnsi="Times New Roman" w:cs="Times New Roman"/>
          <w:sz w:val="24"/>
          <w:szCs w:val="24"/>
        </w:rPr>
        <w:t xml:space="preserve"> и ОДНКНР (5-6 классах)</w:t>
      </w:r>
      <w:r w:rsidRPr="00C53FD3">
        <w:rPr>
          <w:rFonts w:ascii="Times New Roman" w:hAnsi="Times New Roman" w:cs="Times New Roman"/>
          <w:sz w:val="24"/>
          <w:szCs w:val="24"/>
        </w:rPr>
        <w:t xml:space="preserve"> текущий контроль осуществляется соответственно.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Курсы по выбору учащихся, на изучение которых отводится 34 и менее часов в год оцениваются при условии установленных рабочей программой требований к уровню подготовки учащихся, к ним применяется зачётная («зачёт», «незачёт») система оценивания как оценка усвоения учебного материала.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3.8. Отметки по установленным формам текущего контроля успеваемости, обучающихся своевременно фиксируются педагогическим работником в электронном журнале успеваемости: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3.8.1 за устный ответ отметка выставляется учителем в ходе урока и заносится в электронный журнал в течение одного дня;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3.8.2 за письменный ответ отметка выставляется учителем в течение недели. В случае проведения внешней диагностики - после получения результатов из соответствующей организации.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3.9. Обязательные формы и условия текущего контроля по учебным предметам определяются педагогическим работником с учетом планируемых образовательных результатов освоения соответствующей общеобразовательной программы в начале учебного года и доводятся до сведения обучающихся и родителей (законных представителей).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3.10. График проведения обязательных форм текущего контроля успеваемости обучающихся (диктант, изложение, сочинение, контрольные работы и другие оценочные процедуры) по учебным предметам учебного плана предоставляется педагогами заместителю директора, утверждается руководителем образовательной организации и является обязательным для всех педагогических работников и обучающихся.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3.11. Успеваемость обучающихся, занимающихся по индивидуальному учебному плану, подлежит текущему контролю с учетом особенностей освоения образовательной программы, предусмотренных индивидуальным учебным планом.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3.12. Педагогические работники доводят до сведения родителей (законных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представителей) сведения о результатах текущего контроля успеваемости обучающихся как посредством заполнения предусмотренных документов, в том числе в электронной форме (электронный дневник), так и по запросу родителей (законных представителей) обучающихся. Педагогические работники в рамках работы с родителями (законными представителями) обучающихся обязаны прокомментировать результаты текущего контроля успеваемости, обучающихся в устной форме. Родители (законные представители) имеют право на получение информации об итогах текущего контроля успеваемости, учащегося в письменной форме в виде выписки из соответствующих документов, для чего должны обратиться к классному руководителю.</w:t>
      </w:r>
    </w:p>
    <w:p w:rsidR="00F448D0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 xml:space="preserve">3.13. Последствия получения неудовлетворительного результата текущего контроля успеваемости определяются педагогическим работником в соответствии с образовательной программой, и могут включать в себя проведение дополнительной работы с учащимся, индивидуализацию содержания образовательной деятельности учащегося, иную корректировку образовательной деятельности в отношении учащегося. 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3.14. Проведение текущего контроля не допускается сразу после длительного пропуска учащимся учебных занятий по уважительной причине. Отсутствием по уважительной причине является отсутствие, подтвержденное: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медицинской справкой или санаторно-оздоровительной путевкой;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справкой из военкомата;</w:t>
      </w:r>
    </w:p>
    <w:p w:rsidR="00C75D6A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- заявлением родителей (законных представителей) учащегося (в случае трагических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событий</w:t>
      </w:r>
      <w:r w:rsidR="00C75D6A">
        <w:rPr>
          <w:rFonts w:ascii="Times New Roman" w:hAnsi="Times New Roman" w:cs="Times New Roman"/>
          <w:sz w:val="24"/>
          <w:szCs w:val="24"/>
        </w:rPr>
        <w:t>);</w:t>
      </w:r>
    </w:p>
    <w:p w:rsidR="00C53FD3" w:rsidRPr="00C53FD3" w:rsidRDefault="00C75D6A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53FD3" w:rsidRPr="00C53FD3">
        <w:rPr>
          <w:rFonts w:ascii="Times New Roman" w:hAnsi="Times New Roman" w:cs="Times New Roman"/>
          <w:sz w:val="24"/>
          <w:szCs w:val="24"/>
        </w:rPr>
        <w:t xml:space="preserve"> участия в предметных олимпиадах, конференциях, конкурсах различного уровня,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="00C53FD3" w:rsidRPr="00C53FD3">
        <w:rPr>
          <w:rFonts w:ascii="Times New Roman" w:hAnsi="Times New Roman" w:cs="Times New Roman"/>
          <w:sz w:val="24"/>
          <w:szCs w:val="24"/>
        </w:rPr>
        <w:t>соревнованиях;</w:t>
      </w:r>
    </w:p>
    <w:p w:rsidR="00F448D0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Все остальные причины отсутствия учащегося в учреждении являются неуважительными. 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lastRenderedPageBreak/>
        <w:t>3.15. Текущий контроль успеваемости обучающихся, нуждающихся в длительном лечении, для которых организовано освоение основных общеобразовательных программ на дому, осуществляют педагогические работники учреждения. Отметки по установленным формам текущего контроля успеваемости, обучающихся фиксируются в журнале обучения</w:t>
      </w:r>
      <w:r w:rsidR="00C75D6A">
        <w:rPr>
          <w:rFonts w:ascii="Times New Roman" w:hAnsi="Times New Roman" w:cs="Times New Roman"/>
          <w:sz w:val="24"/>
          <w:szCs w:val="24"/>
        </w:rPr>
        <w:t xml:space="preserve"> </w:t>
      </w:r>
      <w:r w:rsidRPr="00C53FD3">
        <w:rPr>
          <w:rFonts w:ascii="Times New Roman" w:hAnsi="Times New Roman" w:cs="Times New Roman"/>
          <w:sz w:val="24"/>
          <w:szCs w:val="24"/>
        </w:rPr>
        <w:t>на дому.</w:t>
      </w:r>
    </w:p>
    <w:p w:rsidR="00F448D0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 xml:space="preserve">3.16. Текущий контроль успеваемости обучающихся, нуждающихся в длительном лечении, для которых организовано освоение основных общеобразовательных программ в медицинской организации, осуществляется данной организацией. Результаты успеваемости подтверждаются справкой об обучении в медицинской организации и учитываются в порядке, предусмотренном локальным нормативным актом учреждения. </w:t>
      </w:r>
    </w:p>
    <w:p w:rsidR="00C53FD3" w:rsidRPr="00C53FD3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3.17. Текущий контроль успеваемости в рамках внеурочной деятельности определятся ее моделью, формой организации занятий и особенностями выбранного направления внеурочной деятельности. Оценивание достижения планируемых результатов внеурочной деятельности, обучающихся осуществляется в порядке и на условиях, установленных локальным нормативным актом учреждения.</w:t>
      </w:r>
    </w:p>
    <w:p w:rsidR="0071119B" w:rsidRPr="00F448D0" w:rsidRDefault="00C53FD3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3.18. Защита индивидуального проекта в 2-11 классах. Проекты разрабатываются и защищаются учащимися по одному или нескольким предмета</w:t>
      </w:r>
      <w:r w:rsidR="00C75D6A">
        <w:rPr>
          <w:rFonts w:ascii="Times New Roman" w:hAnsi="Times New Roman" w:cs="Times New Roman"/>
          <w:sz w:val="24"/>
          <w:szCs w:val="24"/>
        </w:rPr>
        <w:t>м.  О</w:t>
      </w:r>
      <w:r w:rsidRPr="00F448D0">
        <w:rPr>
          <w:rFonts w:ascii="Times New Roman" w:hAnsi="Times New Roman" w:cs="Times New Roman"/>
          <w:sz w:val="24"/>
          <w:szCs w:val="24"/>
        </w:rPr>
        <w:t>бучающиеся разрабатывают и защищают проекты индивидуально</w:t>
      </w:r>
      <w:r w:rsidR="00C75D6A">
        <w:rPr>
          <w:rFonts w:ascii="Times New Roman" w:hAnsi="Times New Roman" w:cs="Times New Roman"/>
          <w:sz w:val="24"/>
          <w:szCs w:val="24"/>
        </w:rPr>
        <w:t xml:space="preserve"> или коллективно.</w:t>
      </w:r>
      <w:r w:rsidRPr="00F448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239D" w:rsidRPr="00F448D0" w:rsidRDefault="00C53FD3" w:rsidP="00F448D0">
      <w:pPr>
        <w:spacing w:line="240" w:lineRule="auto"/>
        <w:ind w:left="-993"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48D0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="0005239D" w:rsidRPr="00F448D0">
        <w:rPr>
          <w:rFonts w:ascii="Times New Roman" w:hAnsi="Times New Roman" w:cs="Times New Roman"/>
          <w:b/>
          <w:bCs/>
          <w:sz w:val="24"/>
          <w:szCs w:val="24"/>
        </w:rPr>
        <w:t>Промежуточная аттестация обучающихся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4.1. Промежуточная аттестация - это подтверждение освоения отдельной части или всего объема учебного предмета, курса</w:t>
      </w:r>
      <w:r w:rsidR="00C75D6A">
        <w:rPr>
          <w:rFonts w:ascii="Times New Roman" w:hAnsi="Times New Roman" w:cs="Times New Roman"/>
          <w:sz w:val="24"/>
          <w:szCs w:val="24"/>
        </w:rPr>
        <w:t xml:space="preserve"> </w:t>
      </w:r>
      <w:r w:rsidRPr="00F448D0">
        <w:rPr>
          <w:rFonts w:ascii="Times New Roman" w:hAnsi="Times New Roman" w:cs="Times New Roman"/>
          <w:sz w:val="24"/>
          <w:szCs w:val="24"/>
        </w:rPr>
        <w:t xml:space="preserve">образовательной программы. 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4.2. Промежуточная аттестация в учреждении проводится на основе принципов объективности, беспристрастности. Оценка результатов освоения обучающимися образовательных программ осуществляется в зависимости от достигнутых учащимся результатов и не может быть поставлена в зависимость от формы получения образования, формы обучения, факта пользования платными дополнительными образовательными услугами и иных подобных обстоятельств.</w:t>
      </w:r>
    </w:p>
    <w:p w:rsidR="00C75D6A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 4.3. Целями проведения промежуточной аттестации являются: </w:t>
      </w:r>
    </w:p>
    <w:p w:rsidR="00C75D6A" w:rsidRDefault="0005239D" w:rsidP="00C75D6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- объективное установление фактического уровня освоения образовательной программы и достижения результатов освоения образовательной программы; </w:t>
      </w:r>
    </w:p>
    <w:p w:rsidR="00C75D6A" w:rsidRDefault="0005239D" w:rsidP="00C75D6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- соотнесение этого уровня с требованиями ФГОС; </w:t>
      </w:r>
    </w:p>
    <w:p w:rsidR="0005239D" w:rsidRPr="00F448D0" w:rsidRDefault="0005239D" w:rsidP="00C75D6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- оценка достижений конкретного учащегося, позволяющая выявить пробелы в освоении им образовательной программы и учитывать индивидуальные потребности учащегося в осуществлении образовательной деятельности, - оценка динамики индивидуальных образовательных достижений, продвижения в достижении планируемых результатов освоения образовательной программы. 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4.4. Промежуточную аттестацию в обязательном порядке проходят все обучающиеся, осваивающие основную образовательную программу начального общего образования, основного общего </w:t>
      </w:r>
      <w:r w:rsidR="00BC4ABB">
        <w:rPr>
          <w:rFonts w:ascii="Times New Roman" w:hAnsi="Times New Roman" w:cs="Times New Roman"/>
          <w:sz w:val="24"/>
          <w:szCs w:val="24"/>
        </w:rPr>
        <w:t xml:space="preserve"> и среднего общего </w:t>
      </w:r>
      <w:r w:rsidR="00BC4ABB" w:rsidRPr="00F448D0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 w:rsidRPr="00F448D0">
        <w:rPr>
          <w:rFonts w:ascii="Times New Roman" w:hAnsi="Times New Roman" w:cs="Times New Roman"/>
          <w:sz w:val="24"/>
          <w:szCs w:val="24"/>
        </w:rPr>
        <w:t xml:space="preserve">во всех формах обучения, включая обучающихся, осваивающих образовательные программы учреждения по индивидуальным учебным планам; обучающихся, осваивающих программу в форме семейного образования (экстерны) и в форме самообразования (экстерны). </w:t>
      </w:r>
    </w:p>
    <w:p w:rsidR="001B5C4A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4.5. Обучающиеся с ОВЗ могут проходить промежуточную аттестацию в формах, отличных от форм, указанных в учебном плане основной образовательной программы на уровень образования. В случае отличия форм промежуточной аттестации для обучающихся с ОВЗ, их необходимо указать в индивидуальном учебном плане учащегося.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4.6. Промежуточная аттестация обучающихся проводится в формах, определенных учебным планом, в сроки, утвержденные календарным учебным графиком, и в порядке, установленном пунктом 3.10. настоящего Положения.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 4.7. Перечень учебных предметов, курсов, выносимых на промежуточную аттестацию, определяются образовательной программой по уровням образовани</w:t>
      </w:r>
      <w:r w:rsidR="00C75D6A">
        <w:rPr>
          <w:rFonts w:ascii="Times New Roman" w:hAnsi="Times New Roman" w:cs="Times New Roman"/>
          <w:sz w:val="24"/>
          <w:szCs w:val="24"/>
        </w:rPr>
        <w:t xml:space="preserve">я </w:t>
      </w:r>
      <w:r w:rsidRPr="00F448D0">
        <w:rPr>
          <w:rFonts w:ascii="Times New Roman" w:hAnsi="Times New Roman" w:cs="Times New Roman"/>
          <w:sz w:val="24"/>
          <w:szCs w:val="24"/>
        </w:rPr>
        <w:t>учебн</w:t>
      </w:r>
      <w:r w:rsidR="00C75D6A">
        <w:rPr>
          <w:rFonts w:ascii="Times New Roman" w:hAnsi="Times New Roman" w:cs="Times New Roman"/>
          <w:sz w:val="24"/>
          <w:szCs w:val="24"/>
        </w:rPr>
        <w:t>ого</w:t>
      </w:r>
      <w:r w:rsidRPr="00F448D0">
        <w:rPr>
          <w:rFonts w:ascii="Times New Roman" w:hAnsi="Times New Roman" w:cs="Times New Roman"/>
          <w:sz w:val="24"/>
          <w:szCs w:val="24"/>
        </w:rPr>
        <w:t xml:space="preserve"> план</w:t>
      </w:r>
      <w:r w:rsidR="00BC4ABB">
        <w:rPr>
          <w:rFonts w:ascii="Times New Roman" w:hAnsi="Times New Roman" w:cs="Times New Roman"/>
          <w:sz w:val="24"/>
          <w:szCs w:val="24"/>
        </w:rPr>
        <w:t>а</w:t>
      </w:r>
      <w:r w:rsidRPr="00F448D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4.8. В качестве результатов промежуточной аттестации могут быть зачтены результаты Всероссийских проверочных работ (далее по тексту - ВПР).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 4.9. Обучающиеся, обучающиеся по индивидуальным учебным планам, аттестуются только по предметам, включенным в этот учебный план. 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lastRenderedPageBreak/>
        <w:t>4.10. Порядок проведения промежуточной аттестации обучающихся: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 4.10.1 Промежуточная аттестация обучающихся 1-</w:t>
      </w:r>
      <w:r w:rsidR="00BC4ABB">
        <w:rPr>
          <w:rFonts w:ascii="Times New Roman" w:hAnsi="Times New Roman" w:cs="Times New Roman"/>
          <w:sz w:val="24"/>
          <w:szCs w:val="24"/>
        </w:rPr>
        <w:t>11</w:t>
      </w:r>
      <w:r w:rsidRPr="00F448D0">
        <w:rPr>
          <w:rFonts w:ascii="Times New Roman" w:hAnsi="Times New Roman" w:cs="Times New Roman"/>
          <w:sz w:val="24"/>
          <w:szCs w:val="24"/>
        </w:rPr>
        <w:t xml:space="preserve"> классов проводится как отдельная процедура по итогам учебного года (1 раз в год) по каждому учебному предмету, курсу</w:t>
      </w:r>
      <w:r w:rsidR="00BC4ABB">
        <w:rPr>
          <w:rFonts w:ascii="Times New Roman" w:hAnsi="Times New Roman" w:cs="Times New Roman"/>
          <w:sz w:val="24"/>
          <w:szCs w:val="24"/>
        </w:rPr>
        <w:t xml:space="preserve"> о</w:t>
      </w:r>
      <w:r w:rsidRPr="00F448D0">
        <w:rPr>
          <w:rFonts w:ascii="Times New Roman" w:hAnsi="Times New Roman" w:cs="Times New Roman"/>
          <w:sz w:val="24"/>
          <w:szCs w:val="24"/>
        </w:rPr>
        <w:t xml:space="preserve">бязательной части и части, формируемой участниками образовательных отношений, в том числе курсам внеурочной деятельности. 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4.10.2 Сроки проведения промежуточной аттестации определяются образовательной программой, календарным учебным графиком соответствующей образовательной программы. 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4.11. Промежуточная аттестация осуществляется педагогическим работником, реализующим соответствующую часть образовательной программы. 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4.12. Обучающиеся, не прошедшие промежуточную аттестацию по уважительной причине, подтвержденной документально, проходят промежуточную аттестацию в дополнительные сроки, определяемые приказом директора школы. </w:t>
      </w:r>
    </w:p>
    <w:p w:rsidR="00BC4ABB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4.13. Во исполнение пункта 3.14 настоящего Положения уважительными причинами признаются: </w:t>
      </w:r>
    </w:p>
    <w:p w:rsidR="00BC4ABB" w:rsidRDefault="0005239D" w:rsidP="00BC4ABB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- болезнь учащегося, подтвержденная соответствующей справкой медицинской организации;</w:t>
      </w:r>
    </w:p>
    <w:p w:rsidR="00BC4ABB" w:rsidRDefault="0005239D" w:rsidP="00BC4ABB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 - трагические обстоятельства семейного характера; </w:t>
      </w:r>
    </w:p>
    <w:p w:rsidR="00BC4ABB" w:rsidRDefault="0005239D" w:rsidP="00BC4ABB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- участие в спортивных, интеллектуальных соревнованиях, конкурсах, олимпиадах на всероссийском и международном уровне, региональных, федеральных мероприятиях, волонтерской деятельности</w:t>
      </w:r>
      <w:r w:rsidR="00BC4ABB">
        <w:rPr>
          <w:rFonts w:ascii="Times New Roman" w:hAnsi="Times New Roman" w:cs="Times New Roman"/>
          <w:sz w:val="24"/>
          <w:szCs w:val="24"/>
        </w:rPr>
        <w:t>.</w:t>
      </w:r>
    </w:p>
    <w:p w:rsidR="0005239D" w:rsidRPr="00F448D0" w:rsidRDefault="0005239D" w:rsidP="00BC4ABB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 4.14. Расписание промежуточной аттестации составляется заместителем директора по учебной работе не позднее, чем за две недели до проведения промежуточной аттестации, в соответствии со сроками, утвержденными календарным учебным графиком.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 4.15. Расписание промежуточной аттестации (перечень учебных предметов, курсов</w:t>
      </w:r>
      <w:r w:rsidR="00BC4ABB">
        <w:rPr>
          <w:rFonts w:ascii="Times New Roman" w:hAnsi="Times New Roman" w:cs="Times New Roman"/>
          <w:sz w:val="24"/>
          <w:szCs w:val="24"/>
        </w:rPr>
        <w:t>,</w:t>
      </w:r>
      <w:r w:rsidRPr="00F448D0">
        <w:rPr>
          <w:rFonts w:ascii="Times New Roman" w:hAnsi="Times New Roman" w:cs="Times New Roman"/>
          <w:sz w:val="24"/>
          <w:szCs w:val="24"/>
        </w:rPr>
        <w:t xml:space="preserve"> форма, сроки и порядок проведения) доводится до обучающихся и их родителей (законных представителей) посредством размещения на информационном стенде в вестибюле учреждения, учебном кабинете, на официальном сайте учреждения не позднее чем за две недели до проведения промежуточной аттестации. 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4.16. Промежуточная аттестация экстернов проводится в соответствии с настоящим Положением (раздел 8).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 4.17. В качестве результатов промежуточной аттестации могут быть зачтены результаты участия в олимпиадах, конкурсах, конференциях, иных подобных мероприятиях. </w:t>
      </w:r>
    </w:p>
    <w:p w:rsidR="00BC4ABB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4.18. Промежуточная аттестация по курсам внеурочной деятельности определяется ее моделью, формой организации занятий и особенностями выбранного направления внеурочной деятельности. Оценивание планируемых результатов внеурочной деятельности обучающихся осуществляется в порядке и на условиях, установленных основной образовательной программой. </w:t>
      </w:r>
    </w:p>
    <w:p w:rsidR="0005239D" w:rsidRPr="00F448D0" w:rsidRDefault="0005239D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4.19. Фиксация результатов промежуточной аттестации обучающихся 2-11 классов по учебным предметам обязательной части учебного плана осуществляется по пятибалльной системе оценивания. Для письменных работ, результат прохождения, которых фиксируется в баллах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 работы. Сводная ведомость считается протоколом промежуточной аттестации по предметам, формой проведения которых по решению педсовета является «годовая оценка». Промежуточная аттестация обучающихся 1 классов оценивается по безотметочному принципу «усвоил - не усвоил». Промежуточная аттестация по курсам внеурочной деятельности и дополнительного образования осуществляется по безотметочному принципу: «зачтено», «не зачтено».</w:t>
      </w:r>
    </w:p>
    <w:p w:rsidR="00C53FD3" w:rsidRPr="00C53FD3" w:rsidRDefault="00C53FD3" w:rsidP="00F448D0">
      <w:pPr>
        <w:spacing w:line="240" w:lineRule="auto"/>
        <w:ind w:left="-993"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3FD3">
        <w:rPr>
          <w:rFonts w:ascii="Times New Roman" w:hAnsi="Times New Roman" w:cs="Times New Roman"/>
          <w:b/>
          <w:bCs/>
          <w:sz w:val="24"/>
          <w:szCs w:val="24"/>
        </w:rPr>
        <w:t>5. Результаты промежуточной аттестации обучающихся</w:t>
      </w:r>
    </w:p>
    <w:p w:rsidR="00C53FD3" w:rsidRPr="00C53FD3" w:rsidRDefault="00C53FD3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5.1. Результаты промежуточной аттестации оформляются протоколом промежуточной аттестации.</w:t>
      </w:r>
    </w:p>
    <w:p w:rsidR="00C53FD3" w:rsidRPr="00C53FD3" w:rsidRDefault="00C53FD3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5.2. Сведения о результатах промежуточной аттестации доводятся до обучающихся и их родителей (законных представителей) в течение 2 дней с момента проведения промежуточной аттестации посредством электронного журнала и электронного дневника, учащегося.</w:t>
      </w:r>
    </w:p>
    <w:p w:rsidR="00C53FD3" w:rsidRPr="00C53FD3" w:rsidRDefault="00C53FD3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5.3. На основании положительных результатов промежуточной аттестации обучающиеся переводятся в следующий класс.</w:t>
      </w:r>
    </w:p>
    <w:p w:rsidR="00BC4ABB" w:rsidRDefault="00C53FD3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lastRenderedPageBreak/>
        <w:t>5.4. Годовая отметка обучающимся 2-</w:t>
      </w:r>
      <w:r w:rsidR="00BC4ABB">
        <w:rPr>
          <w:rFonts w:ascii="Times New Roman" w:hAnsi="Times New Roman" w:cs="Times New Roman"/>
          <w:sz w:val="24"/>
          <w:szCs w:val="24"/>
        </w:rPr>
        <w:t>11</w:t>
      </w:r>
      <w:r w:rsidRPr="00F448D0">
        <w:rPr>
          <w:rFonts w:ascii="Times New Roman" w:hAnsi="Times New Roman" w:cs="Times New Roman"/>
          <w:sz w:val="24"/>
          <w:szCs w:val="24"/>
        </w:rPr>
        <w:t xml:space="preserve"> классов выводится как округленное по математическим законам до целого числа среднее арифметическое значение четвертных отметок. При любом ином сочетании четвертных отметок и при неудовлетворительном результате промежуточной аттестации выставляется отметка «2» (неудовлетворительно). </w:t>
      </w:r>
    </w:p>
    <w:p w:rsidR="00C53FD3" w:rsidRPr="00F448D0" w:rsidRDefault="00C53FD3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5.5. Во 2-</w:t>
      </w:r>
      <w:r w:rsidR="00BC4ABB">
        <w:rPr>
          <w:rFonts w:ascii="Times New Roman" w:hAnsi="Times New Roman" w:cs="Times New Roman"/>
          <w:sz w:val="24"/>
          <w:szCs w:val="24"/>
        </w:rPr>
        <w:t>11</w:t>
      </w:r>
      <w:r w:rsidRPr="00F448D0">
        <w:rPr>
          <w:rFonts w:ascii="Times New Roman" w:hAnsi="Times New Roman" w:cs="Times New Roman"/>
          <w:sz w:val="24"/>
          <w:szCs w:val="24"/>
        </w:rPr>
        <w:t xml:space="preserve"> классах форма проведения промежуточной аттестации по предметам (годовая оценка, итоговая контрольная работа или другие формы контроля - согласно учебному плану), принимается на педагогическом совете. Промежуточная аттестация по предметам в форме выставления годовой оценки проводится с учетом четвертных</w:t>
      </w:r>
      <w:r w:rsidR="00435911">
        <w:rPr>
          <w:rFonts w:ascii="Times New Roman" w:hAnsi="Times New Roman" w:cs="Times New Roman"/>
          <w:sz w:val="24"/>
          <w:szCs w:val="24"/>
        </w:rPr>
        <w:t xml:space="preserve"> и </w:t>
      </w:r>
      <w:r w:rsidR="00435911" w:rsidRPr="00435911">
        <w:rPr>
          <w:rFonts w:ascii="Times New Roman" w:hAnsi="Times New Roman" w:cs="Times New Roman"/>
          <w:sz w:val="24"/>
          <w:szCs w:val="24"/>
        </w:rPr>
        <w:t>полугод</w:t>
      </w:r>
      <w:r w:rsidR="00435911">
        <w:rPr>
          <w:rFonts w:ascii="Times New Roman" w:hAnsi="Times New Roman" w:cs="Times New Roman"/>
          <w:sz w:val="24"/>
          <w:szCs w:val="24"/>
        </w:rPr>
        <w:t xml:space="preserve">овых </w:t>
      </w:r>
      <w:r w:rsidRPr="00F448D0">
        <w:rPr>
          <w:rFonts w:ascii="Times New Roman" w:hAnsi="Times New Roman" w:cs="Times New Roman"/>
          <w:sz w:val="24"/>
          <w:szCs w:val="24"/>
        </w:rPr>
        <w:t>оценок в соответствии с таблицей: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075"/>
        <w:gridCol w:w="1573"/>
        <w:gridCol w:w="1573"/>
        <w:gridCol w:w="1559"/>
        <w:gridCol w:w="1559"/>
      </w:tblGrid>
      <w:tr w:rsidR="00F448D0" w:rsidRPr="00C53FD3" w:rsidTr="00BC4ABB"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FD3" w:rsidRPr="00C53FD3" w:rsidRDefault="00C53FD3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отлично» 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FD3" w:rsidRPr="00C53FD3" w:rsidRDefault="00C53FD3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5;5;5;5 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FD3" w:rsidRPr="00C53FD3" w:rsidRDefault="00C53FD3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5;5;5;4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FD3" w:rsidRPr="00C53FD3" w:rsidRDefault="00C53FD3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4;4;5;5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FD3" w:rsidRPr="00C53FD3" w:rsidRDefault="00C53FD3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>5;4;4;5</w:t>
            </w:r>
          </w:p>
        </w:tc>
      </w:tr>
      <w:tr w:rsidR="00F448D0" w:rsidRPr="00C53FD3" w:rsidTr="00BC4ABB"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FD3" w:rsidRPr="00C53FD3" w:rsidRDefault="00C53FD3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FD3" w:rsidRPr="00C53FD3" w:rsidRDefault="00C53FD3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4;5;5;5 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FD3" w:rsidRPr="00C53FD3" w:rsidRDefault="00C53FD3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5;4;5;5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FD3" w:rsidRPr="00C53FD3" w:rsidRDefault="00C53FD3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>5;5;4;5</w:t>
            </w:r>
          </w:p>
        </w:tc>
        <w:tc>
          <w:tcPr>
            <w:tcW w:w="0" w:type="auto"/>
            <w:vAlign w:val="center"/>
            <w:hideMark/>
          </w:tcPr>
          <w:p w:rsidR="00C53FD3" w:rsidRPr="00C53FD3" w:rsidRDefault="00BC4ABB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>4;5;4;5</w:t>
            </w:r>
          </w:p>
        </w:tc>
      </w:tr>
      <w:tr w:rsidR="00F448D0" w:rsidRPr="00C53FD3" w:rsidTr="00BC4ABB"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FD3" w:rsidRPr="00C53FD3" w:rsidRDefault="00C53FD3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«хорошо» 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FD3" w:rsidRPr="00C53FD3" w:rsidRDefault="00C53FD3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5;5;5;3 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FD3" w:rsidRPr="00C53FD3" w:rsidRDefault="00C53FD3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5;5;4;3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FD3" w:rsidRPr="00C53FD3" w:rsidRDefault="00C53FD3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5;4;4;3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53FD3" w:rsidRPr="00C53FD3" w:rsidRDefault="00C53FD3" w:rsidP="00B42004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>5;5;4;4</w:t>
            </w:r>
          </w:p>
        </w:tc>
      </w:tr>
      <w:tr w:rsidR="00BC4ABB" w:rsidRPr="00C53FD3" w:rsidTr="00BC4ABB"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4;4;4;3 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3;3;4;4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>4;3;3;4</w:t>
            </w:r>
          </w:p>
        </w:tc>
        <w:tc>
          <w:tcPr>
            <w:tcW w:w="0" w:type="auto"/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4;4;4;4 </w:t>
            </w:r>
          </w:p>
        </w:tc>
      </w:tr>
      <w:tr w:rsidR="00BC4ABB" w:rsidRPr="00C53FD3" w:rsidTr="00BC4ABB"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5;4;3;3 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3;4;3;4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>4;5;5;4</w:t>
            </w:r>
          </w:p>
        </w:tc>
        <w:tc>
          <w:tcPr>
            <w:tcW w:w="0" w:type="auto"/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5;4;5;4 </w:t>
            </w:r>
          </w:p>
        </w:tc>
      </w:tr>
      <w:tr w:rsidR="00BC4ABB" w:rsidRPr="00C53FD3" w:rsidTr="00BC4ABB"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«удовлетворительно» 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3;4;3;3 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4;4;3;3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3;4;4;3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>3;3;3;3</w:t>
            </w:r>
          </w:p>
        </w:tc>
      </w:tr>
      <w:tr w:rsidR="00BC4ABB" w:rsidRPr="00C53FD3" w:rsidTr="00BC4ABB"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4;3;3;2 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5;3;3;3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>3;3;3;2</w:t>
            </w:r>
          </w:p>
        </w:tc>
        <w:tc>
          <w:tcPr>
            <w:tcW w:w="0" w:type="auto"/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3;3;3;4 </w:t>
            </w:r>
          </w:p>
        </w:tc>
      </w:tr>
      <w:tr w:rsidR="00BC4ABB" w:rsidRPr="00C53FD3" w:rsidTr="00BC4ABB"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>4;3;4;3</w:t>
            </w:r>
          </w:p>
        </w:tc>
        <w:tc>
          <w:tcPr>
            <w:tcW w:w="0" w:type="auto"/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>3;3;2;3</w:t>
            </w:r>
          </w:p>
        </w:tc>
        <w:tc>
          <w:tcPr>
            <w:tcW w:w="0" w:type="auto"/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4ABB" w:rsidRPr="00C53FD3" w:rsidTr="00BC4ABB"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«неудовлетворительно» 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3;3;2;2 </w:t>
            </w: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3;2;3;2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 xml:space="preserve">3;2;2;2 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>2;2;2;2</w:t>
            </w:r>
          </w:p>
        </w:tc>
      </w:tr>
      <w:tr w:rsidR="00BC4ABB" w:rsidRPr="00C53FD3" w:rsidTr="00BC4ABB">
        <w:tc>
          <w:tcPr>
            <w:tcW w:w="3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>2;2;3;2</w:t>
            </w:r>
          </w:p>
        </w:tc>
        <w:tc>
          <w:tcPr>
            <w:tcW w:w="0" w:type="auto"/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3FD3">
              <w:rPr>
                <w:rFonts w:ascii="Times New Roman" w:hAnsi="Times New Roman" w:cs="Times New Roman"/>
                <w:sz w:val="24"/>
                <w:szCs w:val="24"/>
              </w:rPr>
              <w:t>2;2;2;3</w:t>
            </w:r>
          </w:p>
        </w:tc>
        <w:tc>
          <w:tcPr>
            <w:tcW w:w="0" w:type="auto"/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BC4ABB" w:rsidRPr="00C53FD3" w:rsidRDefault="00BC4ABB" w:rsidP="00BC4ABB">
            <w:pPr>
              <w:spacing w:line="240" w:lineRule="auto"/>
              <w:ind w:left="164"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5911" w:rsidRDefault="00435911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435911" w:rsidRDefault="00435911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435911">
        <w:rPr>
          <w:rFonts w:ascii="Times New Roman" w:hAnsi="Times New Roman" w:cs="Times New Roman"/>
          <w:sz w:val="24"/>
          <w:szCs w:val="24"/>
        </w:rPr>
        <w:t xml:space="preserve">в 10-11 классах </w:t>
      </w:r>
    </w:p>
    <w:tbl>
      <w:tblPr>
        <w:tblStyle w:val="a3"/>
        <w:tblW w:w="0" w:type="auto"/>
        <w:tblInd w:w="-993" w:type="dxa"/>
        <w:tblLook w:val="04A0" w:firstRow="1" w:lastRow="0" w:firstColumn="1" w:lastColumn="0" w:noHBand="0" w:noVBand="1"/>
      </w:tblPr>
      <w:tblGrid>
        <w:gridCol w:w="2643"/>
        <w:gridCol w:w="2340"/>
        <w:gridCol w:w="2340"/>
        <w:gridCol w:w="1506"/>
        <w:gridCol w:w="1509"/>
      </w:tblGrid>
      <w:tr w:rsidR="00435911" w:rsidTr="00435911">
        <w:tc>
          <w:tcPr>
            <w:tcW w:w="2414" w:type="dxa"/>
          </w:tcPr>
          <w:p w:rsidR="00435911" w:rsidRDefault="00435911" w:rsidP="00435911">
            <w:r w:rsidRPr="00EF5160">
              <w:rPr>
                <w:rFonts w:ascii="Times New Roman" w:hAnsi="Times New Roman" w:cs="Times New Roman"/>
                <w:sz w:val="24"/>
                <w:szCs w:val="24"/>
              </w:rPr>
              <w:t xml:space="preserve">«отлично» </w:t>
            </w:r>
          </w:p>
        </w:tc>
        <w:tc>
          <w:tcPr>
            <w:tcW w:w="2414" w:type="dxa"/>
          </w:tcPr>
          <w:p w:rsidR="00435911" w:rsidRDefault="00435911" w:rsidP="00435911">
            <w:r w:rsidRPr="00EF5160">
              <w:rPr>
                <w:rFonts w:ascii="Times New Roman" w:hAnsi="Times New Roman" w:cs="Times New Roman"/>
                <w:sz w:val="24"/>
                <w:szCs w:val="24"/>
              </w:rPr>
              <w:t xml:space="preserve">5; 5     </w:t>
            </w:r>
          </w:p>
        </w:tc>
        <w:tc>
          <w:tcPr>
            <w:tcW w:w="2414" w:type="dxa"/>
          </w:tcPr>
          <w:p w:rsidR="00435911" w:rsidRDefault="00435911" w:rsidP="00435911">
            <w:r w:rsidRPr="00EF5160">
              <w:rPr>
                <w:rFonts w:ascii="Times New Roman" w:hAnsi="Times New Roman" w:cs="Times New Roman"/>
                <w:sz w:val="24"/>
                <w:szCs w:val="24"/>
              </w:rPr>
              <w:t>4; 5</w:t>
            </w:r>
          </w:p>
        </w:tc>
        <w:tc>
          <w:tcPr>
            <w:tcW w:w="1548" w:type="dxa"/>
          </w:tcPr>
          <w:p w:rsidR="00435911" w:rsidRDefault="00435911" w:rsidP="00435911">
            <w:pPr>
              <w:ind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435911" w:rsidRDefault="00435911" w:rsidP="00435911">
            <w:pPr>
              <w:ind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11" w:rsidTr="00435911">
        <w:tc>
          <w:tcPr>
            <w:tcW w:w="2414" w:type="dxa"/>
          </w:tcPr>
          <w:p w:rsidR="00435911" w:rsidRDefault="00435911" w:rsidP="005077EA">
            <w:pPr>
              <w:ind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911">
              <w:rPr>
                <w:rFonts w:ascii="Times New Roman" w:hAnsi="Times New Roman" w:cs="Times New Roman"/>
                <w:sz w:val="24"/>
                <w:szCs w:val="24"/>
              </w:rPr>
              <w:t xml:space="preserve">«хорошо» </w:t>
            </w:r>
          </w:p>
        </w:tc>
        <w:tc>
          <w:tcPr>
            <w:tcW w:w="2414" w:type="dxa"/>
          </w:tcPr>
          <w:p w:rsidR="00435911" w:rsidRDefault="00435911" w:rsidP="005077EA">
            <w:pPr>
              <w:ind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911">
              <w:rPr>
                <w:rFonts w:ascii="Times New Roman" w:hAnsi="Times New Roman" w:cs="Times New Roman"/>
                <w:sz w:val="24"/>
                <w:szCs w:val="24"/>
              </w:rPr>
              <w:t xml:space="preserve">5; 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414" w:type="dxa"/>
          </w:tcPr>
          <w:p w:rsidR="00435911" w:rsidRDefault="00435911" w:rsidP="005077EA">
            <w:pPr>
              <w:ind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911">
              <w:rPr>
                <w:rFonts w:ascii="Times New Roman" w:hAnsi="Times New Roman" w:cs="Times New Roman"/>
                <w:sz w:val="24"/>
                <w:szCs w:val="24"/>
              </w:rPr>
              <w:t xml:space="preserve">4; 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548" w:type="dxa"/>
          </w:tcPr>
          <w:p w:rsidR="00435911" w:rsidRDefault="00435911" w:rsidP="005077EA">
            <w:pPr>
              <w:ind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911">
              <w:rPr>
                <w:rFonts w:ascii="Times New Roman" w:hAnsi="Times New Roman" w:cs="Times New Roman"/>
                <w:sz w:val="24"/>
                <w:szCs w:val="24"/>
              </w:rPr>
              <w:t xml:space="preserve">3; 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1548" w:type="dxa"/>
          </w:tcPr>
          <w:p w:rsidR="00435911" w:rsidRDefault="00B513E3" w:rsidP="005077EA">
            <w:pPr>
              <w:ind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911">
              <w:rPr>
                <w:rFonts w:ascii="Times New Roman" w:hAnsi="Times New Roman" w:cs="Times New Roman"/>
                <w:sz w:val="24"/>
                <w:szCs w:val="24"/>
              </w:rPr>
              <w:t>5; 3 (3; 5)</w:t>
            </w:r>
          </w:p>
        </w:tc>
      </w:tr>
      <w:tr w:rsidR="00435911" w:rsidTr="00435911">
        <w:tc>
          <w:tcPr>
            <w:tcW w:w="2414" w:type="dxa"/>
          </w:tcPr>
          <w:p w:rsidR="00435911" w:rsidRDefault="00435911" w:rsidP="00435911">
            <w:r w:rsidRPr="002462D8">
              <w:rPr>
                <w:rFonts w:ascii="Times New Roman" w:hAnsi="Times New Roman" w:cs="Times New Roman"/>
                <w:sz w:val="24"/>
                <w:szCs w:val="24"/>
              </w:rPr>
              <w:t xml:space="preserve">«удовлетворительно» </w:t>
            </w:r>
          </w:p>
        </w:tc>
        <w:tc>
          <w:tcPr>
            <w:tcW w:w="2414" w:type="dxa"/>
          </w:tcPr>
          <w:p w:rsidR="00435911" w:rsidRDefault="00435911" w:rsidP="00435911">
            <w:r w:rsidRPr="002462D8">
              <w:rPr>
                <w:rFonts w:ascii="Times New Roman" w:hAnsi="Times New Roman" w:cs="Times New Roman"/>
                <w:sz w:val="24"/>
                <w:szCs w:val="24"/>
              </w:rPr>
              <w:t xml:space="preserve">4; 3    </w:t>
            </w:r>
          </w:p>
        </w:tc>
        <w:tc>
          <w:tcPr>
            <w:tcW w:w="2414" w:type="dxa"/>
          </w:tcPr>
          <w:p w:rsidR="00435911" w:rsidRDefault="00435911" w:rsidP="00435911">
            <w:r w:rsidRPr="002462D8">
              <w:rPr>
                <w:rFonts w:ascii="Times New Roman" w:hAnsi="Times New Roman" w:cs="Times New Roman"/>
                <w:sz w:val="24"/>
                <w:szCs w:val="24"/>
              </w:rPr>
              <w:t xml:space="preserve">3; 3 </w:t>
            </w:r>
          </w:p>
        </w:tc>
        <w:tc>
          <w:tcPr>
            <w:tcW w:w="1548" w:type="dxa"/>
          </w:tcPr>
          <w:p w:rsidR="00435911" w:rsidRDefault="00435911" w:rsidP="00435911">
            <w:pPr>
              <w:ind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435911" w:rsidRDefault="00435911" w:rsidP="00435911">
            <w:pPr>
              <w:ind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11" w:rsidTr="00435911">
        <w:tc>
          <w:tcPr>
            <w:tcW w:w="2414" w:type="dxa"/>
          </w:tcPr>
          <w:p w:rsidR="00435911" w:rsidRDefault="00435911" w:rsidP="00435911">
            <w:r w:rsidRPr="009472D6">
              <w:rPr>
                <w:rFonts w:ascii="Times New Roman" w:hAnsi="Times New Roman" w:cs="Times New Roman"/>
                <w:sz w:val="24"/>
                <w:szCs w:val="24"/>
              </w:rPr>
              <w:t xml:space="preserve">«неудовлетворительно» </w:t>
            </w:r>
          </w:p>
        </w:tc>
        <w:tc>
          <w:tcPr>
            <w:tcW w:w="2414" w:type="dxa"/>
          </w:tcPr>
          <w:p w:rsidR="00435911" w:rsidRDefault="00435911" w:rsidP="00435911">
            <w:r w:rsidRPr="009472D6">
              <w:rPr>
                <w:rFonts w:ascii="Times New Roman" w:hAnsi="Times New Roman" w:cs="Times New Roman"/>
                <w:sz w:val="24"/>
                <w:szCs w:val="24"/>
              </w:rPr>
              <w:t xml:space="preserve"> 3; 2   </w:t>
            </w:r>
          </w:p>
        </w:tc>
        <w:tc>
          <w:tcPr>
            <w:tcW w:w="2414" w:type="dxa"/>
          </w:tcPr>
          <w:p w:rsidR="00435911" w:rsidRDefault="00435911" w:rsidP="00435911">
            <w:r w:rsidRPr="009472D6">
              <w:rPr>
                <w:rFonts w:ascii="Times New Roman" w:hAnsi="Times New Roman" w:cs="Times New Roman"/>
                <w:sz w:val="24"/>
                <w:szCs w:val="24"/>
              </w:rPr>
              <w:t>2; 2</w:t>
            </w:r>
          </w:p>
        </w:tc>
        <w:tc>
          <w:tcPr>
            <w:tcW w:w="1548" w:type="dxa"/>
          </w:tcPr>
          <w:p w:rsidR="00435911" w:rsidRDefault="00435911" w:rsidP="00435911">
            <w:pPr>
              <w:ind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</w:tcPr>
          <w:p w:rsidR="00435911" w:rsidRDefault="00435911" w:rsidP="00435911">
            <w:pPr>
              <w:ind w:righ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5911" w:rsidRDefault="00435911" w:rsidP="00435911">
      <w:p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</w:p>
    <w:p w:rsidR="00C53FD3" w:rsidRPr="00F448D0" w:rsidRDefault="00C53FD3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5.6. Условный перевод в следующий класс - это перевод обучающихся, не прошедших промежуточную аттестацию по уважительным причинам или имеющих академическую</w:t>
      </w:r>
      <w:r w:rsidRPr="00F448D0">
        <w:rPr>
          <w:rFonts w:ascii="Times New Roman" w:hAnsi="Times New Roman" w:cs="Times New Roman"/>
          <w:sz w:val="24"/>
          <w:szCs w:val="24"/>
        </w:rPr>
        <w:t xml:space="preserve"> задолженность, установленные сроки. </w:t>
      </w:r>
    </w:p>
    <w:p w:rsidR="00B42004" w:rsidRPr="00F448D0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C53FD3">
        <w:rPr>
          <w:rFonts w:ascii="Times New Roman" w:hAnsi="Times New Roman" w:cs="Times New Roman"/>
          <w:sz w:val="24"/>
          <w:szCs w:val="24"/>
        </w:rPr>
        <w:t>5.7. Протоколы промежуточной аттестации хранятся 3 года, материалы (работы</w:t>
      </w:r>
      <w:r w:rsidRPr="00F448D0">
        <w:rPr>
          <w:rFonts w:ascii="Times New Roman" w:hAnsi="Times New Roman" w:cs="Times New Roman"/>
          <w:sz w:val="24"/>
          <w:szCs w:val="24"/>
        </w:rPr>
        <w:t xml:space="preserve"> обучающихся) </w:t>
      </w:r>
    </w:p>
    <w:p w:rsidR="00B42004" w:rsidRPr="00F448D0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один год.</w:t>
      </w:r>
    </w:p>
    <w:p w:rsidR="00B42004" w:rsidRPr="00C53FD3" w:rsidRDefault="00B42004" w:rsidP="005077EA">
      <w:pPr>
        <w:spacing w:after="0" w:line="240" w:lineRule="auto"/>
        <w:ind w:left="-993" w:right="-284"/>
        <w:jc w:val="center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b/>
          <w:bCs/>
          <w:sz w:val="24"/>
          <w:szCs w:val="24"/>
        </w:rPr>
        <w:t>6. Ликвидация академической задолженности обучающимися</w:t>
      </w:r>
      <w:r w:rsidRPr="00F448D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B42004" w:rsidRPr="00B42004" w:rsidRDefault="00F448D0" w:rsidP="00B42004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 xml:space="preserve">  </w:t>
      </w:r>
      <w:r w:rsidRPr="00B42004">
        <w:rPr>
          <w:rFonts w:ascii="Times New Roman" w:hAnsi="Times New Roman" w:cs="Times New Roman"/>
          <w:sz w:val="24"/>
          <w:szCs w:val="24"/>
        </w:rPr>
        <w:t>6.1.Права, обязанности участников образовательных отношений по ликвидации</w:t>
      </w:r>
      <w:r w:rsidRPr="00F448D0">
        <w:rPr>
          <w:rFonts w:ascii="Times New Roman" w:hAnsi="Times New Roman" w:cs="Times New Roman"/>
          <w:sz w:val="24"/>
          <w:szCs w:val="24"/>
        </w:rPr>
        <w:t xml:space="preserve"> </w:t>
      </w:r>
      <w:r w:rsidR="00B42004" w:rsidRPr="00B42004">
        <w:rPr>
          <w:rFonts w:ascii="Times New Roman" w:hAnsi="Times New Roman" w:cs="Times New Roman"/>
          <w:sz w:val="24"/>
          <w:szCs w:val="24"/>
        </w:rPr>
        <w:t>академической задолженности:</w:t>
      </w:r>
    </w:p>
    <w:p w:rsidR="00C53FD3" w:rsidRPr="00F448D0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6.1.1 Обучающиеся обязаны ликвидировать академическую задолженность по учебным предметам, курсам</w:t>
      </w:r>
      <w:r w:rsidR="00B513E3">
        <w:rPr>
          <w:rFonts w:ascii="Times New Roman" w:hAnsi="Times New Roman" w:cs="Times New Roman"/>
          <w:sz w:val="24"/>
          <w:szCs w:val="24"/>
        </w:rPr>
        <w:t xml:space="preserve"> </w:t>
      </w:r>
      <w:r w:rsidRPr="00F448D0">
        <w:rPr>
          <w:rFonts w:ascii="Times New Roman" w:hAnsi="Times New Roman" w:cs="Times New Roman"/>
          <w:sz w:val="24"/>
          <w:szCs w:val="24"/>
        </w:rPr>
        <w:t>предыдущего учебного периода в сроки, установленные приказом руководителя учреждения.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6.1.2 Обучающиеся имеют право: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пройти промежуточную аттестацию по соответствующим учебным предметам,</w:t>
      </w:r>
    </w:p>
    <w:p w:rsidR="00B42004" w:rsidRPr="00B42004" w:rsidRDefault="00B513E3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B42004" w:rsidRPr="00B42004">
        <w:rPr>
          <w:rFonts w:ascii="Times New Roman" w:hAnsi="Times New Roman" w:cs="Times New Roman"/>
          <w:sz w:val="24"/>
          <w:szCs w:val="24"/>
        </w:rPr>
        <w:t>урсам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42004" w:rsidRPr="00B42004">
        <w:rPr>
          <w:rFonts w:ascii="Times New Roman" w:hAnsi="Times New Roman" w:cs="Times New Roman"/>
          <w:sz w:val="24"/>
          <w:szCs w:val="24"/>
        </w:rPr>
        <w:t>не более двух раз в пределах одного года (сентябрь</w:t>
      </w:r>
      <w:r>
        <w:rPr>
          <w:rFonts w:ascii="Times New Roman" w:hAnsi="Times New Roman" w:cs="Times New Roman"/>
          <w:sz w:val="24"/>
          <w:szCs w:val="24"/>
        </w:rPr>
        <w:t>-</w:t>
      </w:r>
      <w:r w:rsidR="00B42004" w:rsidRPr="00B42004">
        <w:rPr>
          <w:rFonts w:ascii="Times New Roman" w:hAnsi="Times New Roman" w:cs="Times New Roman"/>
          <w:sz w:val="24"/>
          <w:szCs w:val="24"/>
        </w:rPr>
        <w:t>октябрь) с момента образования академической задолженности, не включая время болезни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42004" w:rsidRPr="00B42004">
        <w:rPr>
          <w:rFonts w:ascii="Times New Roman" w:hAnsi="Times New Roman" w:cs="Times New Roman"/>
          <w:sz w:val="24"/>
          <w:szCs w:val="24"/>
        </w:rPr>
        <w:t>обучающегося (ч.5 ст. 58 Федерального закона от 29.12.2012 № 273-ФЗ «Об образовании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42004" w:rsidRPr="00B42004">
        <w:rPr>
          <w:rFonts w:ascii="Times New Roman" w:hAnsi="Times New Roman" w:cs="Times New Roman"/>
          <w:sz w:val="24"/>
          <w:szCs w:val="24"/>
        </w:rPr>
        <w:t>Российской Федерации»);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получать консультации по учебным предметам, курсам;</w:t>
      </w:r>
    </w:p>
    <w:p w:rsidR="00B42004" w:rsidRPr="00B42004" w:rsidRDefault="00B42004" w:rsidP="00B513E3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получать информацию о работе комиссий по сдаче академических задолженносте</w:t>
      </w:r>
      <w:r w:rsidR="00B513E3">
        <w:rPr>
          <w:rFonts w:ascii="Times New Roman" w:hAnsi="Times New Roman" w:cs="Times New Roman"/>
          <w:sz w:val="24"/>
          <w:szCs w:val="24"/>
        </w:rPr>
        <w:t>й.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6.1.3 Учреждение при организации ликвидации академической задолженности</w:t>
      </w:r>
      <w:r w:rsidR="00F448D0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обучающимися обязана: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создать условия обучающимся для ликвидации академических задолженностей;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обеспечить контроль за своевременностью ликвидации академических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задолженностей;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создать комиссию для проведения сдачи академических задолженностей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(промежуточной аттестации обучающихся во второй раз).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6.1.4 Родители (законные представители) обучающихся обязаны: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lastRenderedPageBreak/>
        <w:t>- создать условия учащемуся для ликвидации академической задолженности;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обеспечить контроль за своевременностью ликвидации учащимся академической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задолженности;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нести ответственность за ликвидацию учащимся академической задолженности в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сроки, установленные для пересдачи.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6.1.5 Для проведения промежуточной аттестации во второй раз в учреждении создается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соответствующая комиссия: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комиссия формируется по предметному принципу;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количественный и персональный состав предметной комиссии определяется приказом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руководителя учреждения. Состав комиссии - не менее трех человек.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6.1.6 Решение комиссии оформляется протоколом промежуточной аттестации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обучающихся по учебному предмету, курсу.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6.1.7 Обучающиеся, не ликвидировавшие академическую задолженность по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образовательным программам соответствующего уровня общего образования в течение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года с момента ее появления, по усмотрению их родителей (законных представителей) и</w:t>
      </w:r>
      <w:r w:rsidR="00B513E3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на основании их заявления могут быть: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оставлены на повторное обучение;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переведены на обучение по АООП в соответствии с рекомендациями психологомедико- педагогической комиссии (ПМПК);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переведены на обучение по индивидуальному учебному плану (в пределах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осваиваемой образовательной программы) в порядке, установленном положением об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индивидуальном учебном плане учреждения.</w:t>
      </w:r>
    </w:p>
    <w:p w:rsidR="00B42004" w:rsidRPr="00B42004" w:rsidRDefault="00B42004" w:rsidP="005077EA">
      <w:pPr>
        <w:spacing w:after="0" w:line="240" w:lineRule="auto"/>
        <w:ind w:left="-993"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2004">
        <w:rPr>
          <w:rFonts w:ascii="Times New Roman" w:hAnsi="Times New Roman" w:cs="Times New Roman"/>
          <w:b/>
          <w:bCs/>
          <w:sz w:val="24"/>
          <w:szCs w:val="24"/>
        </w:rPr>
        <w:t>7. Текущий контроль успеваемости и промежуточная аттестация обучающихся,</w:t>
      </w:r>
    </w:p>
    <w:p w:rsidR="00B42004" w:rsidRPr="00B42004" w:rsidRDefault="00B42004" w:rsidP="005077EA">
      <w:pPr>
        <w:spacing w:after="0" w:line="240" w:lineRule="auto"/>
        <w:ind w:left="-993"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2004">
        <w:rPr>
          <w:rFonts w:ascii="Times New Roman" w:hAnsi="Times New Roman" w:cs="Times New Roman"/>
          <w:b/>
          <w:bCs/>
          <w:sz w:val="24"/>
          <w:szCs w:val="24"/>
        </w:rPr>
        <w:t>оставленных на повторное обучение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7.1. Контроль успеваемости обучающихся, оставленных на повторное обучение, проводится педагогическим работником в общем порядке.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7.2. Промежуточная аттестация обучающихся, оставленных на повторное обучение, проводится педагогическим работником по тем учебным предметам, по которым учащийся имел академическую задолженность в предыдущем году обучения. По остальным учебным предметам засчитываются результаты промежуточной аттестации обучающегося, полученные в предыдущем году обучения, если иное не предусмотрено индивидуальным учебным планом.</w:t>
      </w:r>
    </w:p>
    <w:p w:rsidR="00B42004" w:rsidRPr="00B42004" w:rsidRDefault="00B42004" w:rsidP="005077EA">
      <w:pPr>
        <w:spacing w:line="240" w:lineRule="auto"/>
        <w:ind w:left="-993"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2004">
        <w:rPr>
          <w:rFonts w:ascii="Times New Roman" w:hAnsi="Times New Roman" w:cs="Times New Roman"/>
          <w:b/>
          <w:bCs/>
          <w:sz w:val="24"/>
          <w:szCs w:val="24"/>
        </w:rPr>
        <w:t>8. Промежуточная и государственная итоговая аттестация обучающихся на дому</w:t>
      </w:r>
    </w:p>
    <w:p w:rsidR="00B42004" w:rsidRPr="00F448D0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8.1. Освоение основной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учащегося, проводимой в формах, определенных учебным планом.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8.2. Формы промежуточной и итоговой аттестации, в том числе текущего контроля успеваемости, устанавливаются с учетом психофизиологического состояния, учащегося. Форма контроля должна отражать, насколько достигнута цель обучения на каждом занятии. Не допускается завышение отметок учащимся во избежание формирования ложных представлений о результатах обучения.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8.3. Если учащийся временно обучался в другой образовательной организации или образовательном подразделении медицинской организации, то для зачета образовательных результатов должен представить справку об обучении, выданную организацией, проводившей обучение. Зачет результатов проводится по учебным предметам, которые указаны в справке об обучении.</w:t>
      </w:r>
    </w:p>
    <w:p w:rsidR="00B42004" w:rsidRPr="00B42004" w:rsidRDefault="00B42004" w:rsidP="005077EA">
      <w:pPr>
        <w:spacing w:line="240" w:lineRule="auto"/>
        <w:ind w:left="-993"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2004">
        <w:rPr>
          <w:rFonts w:ascii="Times New Roman" w:hAnsi="Times New Roman" w:cs="Times New Roman"/>
          <w:b/>
          <w:bCs/>
          <w:sz w:val="24"/>
          <w:szCs w:val="24"/>
        </w:rPr>
        <w:t>9. Промежуточная и государственная итоговая аттестация экстернов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9.1. Лица, осваивающие основную общеобразовательную программу соответствующего уровня общего образования в форме самообразования,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учреждении.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9.2. Родители (законные представители) несовершеннолетних обучающихся вправе выбрать учреждение для прохождения аттестации на один учебный год, на весь период получения общего образования либо на период прохождения конкретной аттестации.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9.3. Экстерны при прохождении промежуточной и государственной итоговой аттестации пользуются академическими правами обучающихся по соответствующей общеобразовательной программе.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lastRenderedPageBreak/>
        <w:t>9.4. Зачисление экстерна для прохождения промежуточной аттестации осуществляется приказом директора учреждения на основании заявления его родителей (законных представителей) в порядке, предусмотренном федеральным законодательством. Процедуре зачисления экстерна для прохождения промежуточной аттестации в обязательном порядке предшествует процедура ознакомления его родителей (законных представителей) с настоящим Положением.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9.5. Сроки подачи заявления о прохождении промежуточной аттестации экстерном, а также порядок возникновения, изменения и прекращения образовательных отношений с экстернами устанавливаются локальными нормативными актами учреждения. По окончании прохождения промежуточной аттестации экстерн отчисляется из учреждения соответствующим приказом директора.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9.6. Учреждение бесплатно предоставляет экстерну на время прохождения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промежуточной аттестации учебники, учебные пособия и иные средства обучения из библиотечного фонда при условии письменно выраженного согласия с Правилами использования библиотечного фонда.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9.7. По желанию родителей (законных представителей) экстерну на безвозмездной основе может быть предоставлена помощь педагога-психолога.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9.8. Не позднее чем за 7 дней до проведения промежуточной аттестации учреждение утверждает график прохождения промежуточной аттестации экстерном, который предварительно согласует с экстерном или его родителями (законными представителями). Промежуточная аттестации экстернов проводится по не более чем одному учебному предмету (курсу) в день.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9.9. Промежуточная аттестация экстерна осуществляется педагогическим работником, реализующим соответствующую часть образовательной программы, в формах, определенных учебным планом, и в сроки, утвержденные календарным учебным графиком.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9.10. До начала промежуточной аттестации экстерн может получить консультацию по вопросам, касающимся аттестации, в пределах двух академических часов в соответствии с графиком, утвержденным приказом о зачислении экстерна.</w:t>
      </w:r>
    </w:p>
    <w:p w:rsidR="00B42004" w:rsidRPr="00F448D0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9.11. Промежуточная аттестация экстерна проводится предметной комиссией в количестве не менее 3-х человек, персональный состав которой определяется администрацией учреждения. Состав предметной комиссии утверждается приказом директора учреждения.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9.12. Экстерн имеет право на зачет результатов освоения учебных предметов, курсов, дисциплин (модулей), практики, дополнительных образовательных программ в иных организациях, осуществляющих образовательную деятельность, в порядке, предусмотренном локальным нормативным актом учреждения.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9.13. Результаты промежуточной аттестации экстернов фиксируются педагогическими работниками в протоколах, которые хранятся в личном деле экстерна вместе с письменными работами. Протокол подписывается всеми членами предметной комиссии по проведению промежуточной аттестации, его содержание доводится до сведения экстерна и его родителей (законных представителей) под роспись. Экстерн имеет право оспорить результаты промежуточной аттестации, проведенной соответствующей комиссией1 учреждения в установленном законодательством РФ порядке.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9.14. На основании протокола проведения промежуточной аттестации экстерну выдается справка с результатами прохождения промежуточной аттестации по образовательной программе соответствующего уровня общего образования.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9.15. Неудовлетворительные результаты промежуточной аттестации по одному или нескольким учебным предметам, курсам</w:t>
      </w:r>
      <w:r w:rsidR="00E95761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и иным видам учебной деятельности, предусмотренным учебным планом, или непрохождение промежуточной аттестации при отсутствии уважительных причин признаются академической задолженностью.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9.16. Экстерны, не ликвидировавшие в установленные сроки академическую задолженность, могут быть приняты для прохождения обучения в учреждение в соответствии с законодательством Российской Федерации при наличии свободных мест для прохождения обучения.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lastRenderedPageBreak/>
        <w:t>9.17. В случае если при прохождении экстерном промежуточной аттестации ни одна из дисциплин, выносимых на промежуточную аттестация, не была оценена аттестационной комиссией положительно и академические задолженности не были ликвидированы в соответствующие сроки, директор</w:t>
      </w:r>
      <w:r w:rsidR="005077EA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B42004">
        <w:rPr>
          <w:rFonts w:ascii="Times New Roman" w:hAnsi="Times New Roman" w:cs="Times New Roman"/>
          <w:sz w:val="24"/>
          <w:szCs w:val="24"/>
        </w:rPr>
        <w:t xml:space="preserve"> сообщает о данном факте в компетентные органы местного самоуправления согласно нормам Семейного Кодекса РФ от 29.12.1995 №223-ФЗ.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9.18. Промежуточная и государственная итоговая аттестация могут проводиться в течение одного учебного года, но не должны совпадать по срокам.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9.19. Срок подачи заявления на зачисление в учреждение для прохождения государственной итоговой аттестации составляет: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 xml:space="preserve">- по образовательным программам основного общего </w:t>
      </w:r>
      <w:r w:rsidR="00E95761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образования - не менее чем за две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недели до даты проведения итогового собеседования по русскому языку, но не позднее 1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="00E95761">
        <w:rPr>
          <w:rFonts w:ascii="Times New Roman" w:hAnsi="Times New Roman" w:cs="Times New Roman"/>
          <w:sz w:val="24"/>
          <w:szCs w:val="24"/>
        </w:rPr>
        <w:t>февраля</w:t>
      </w:r>
      <w:r w:rsidRPr="00B42004">
        <w:rPr>
          <w:rFonts w:ascii="Times New Roman" w:hAnsi="Times New Roman" w:cs="Times New Roman"/>
          <w:sz w:val="24"/>
          <w:szCs w:val="24"/>
        </w:rPr>
        <w:t>;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образовательным программам среднего общего образования - не менее чем за две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 xml:space="preserve">недели до проведения итогового сочинения (изложения), но не позднее 1 </w:t>
      </w:r>
      <w:r w:rsidR="00E95761">
        <w:rPr>
          <w:rFonts w:ascii="Times New Roman" w:hAnsi="Times New Roman" w:cs="Times New Roman"/>
          <w:sz w:val="24"/>
          <w:szCs w:val="24"/>
        </w:rPr>
        <w:t>декабря</w:t>
      </w:r>
      <w:r w:rsidRPr="00B42004">
        <w:rPr>
          <w:rFonts w:ascii="Times New Roman" w:hAnsi="Times New Roman" w:cs="Times New Roman"/>
          <w:sz w:val="24"/>
          <w:szCs w:val="24"/>
        </w:rPr>
        <w:t>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9.20. Экстерны допускаются к государственной итоговой аттестации по образовательным программам основного общего образования при условии получения на промежуточной аттестации отметок не ниже удовлетворительных, а также имеющие результат «зачет» за итоговое собеседование по русскому языку. Экстерны допускаются к государственной итоговой аттестации по образовательным программам среднего общего образования при условии получения на промежуточной аттестации отметок не ниже удовлетворительных, а также имеющие результат «зачет» за итоговое сочинение (изложение).</w:t>
      </w:r>
    </w:p>
    <w:p w:rsidR="00B42004" w:rsidRPr="00F448D0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9.21. Государственная итоговая аттестация экстернов осуществляется в порядке, установленном законодательством.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2004">
        <w:rPr>
          <w:rFonts w:ascii="Times New Roman" w:hAnsi="Times New Roman" w:cs="Times New Roman"/>
          <w:b/>
          <w:bCs/>
          <w:sz w:val="24"/>
          <w:szCs w:val="24"/>
        </w:rPr>
        <w:t>10. Особенности текущего контроля и промежуточной аттестации при организации образовательного процесса с использованием электронного обучения и дистанционных образовательных технологий</w:t>
      </w:r>
    </w:p>
    <w:p w:rsidR="005077EA" w:rsidRDefault="00B42004" w:rsidP="005077EA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10.1. При организации образовательного процесса с использованием электронного обучения и дистанционных образовательных технологий взаимодействие между</w:t>
      </w:r>
      <w:r w:rsidR="005077EA">
        <w:rPr>
          <w:rFonts w:ascii="Times New Roman" w:hAnsi="Times New Roman" w:cs="Times New Roman"/>
          <w:sz w:val="24"/>
          <w:szCs w:val="24"/>
        </w:rPr>
        <w:t xml:space="preserve">  </w:t>
      </w:r>
      <w:r w:rsidRPr="00B42004">
        <w:rPr>
          <w:rFonts w:ascii="Times New Roman" w:hAnsi="Times New Roman" w:cs="Times New Roman"/>
          <w:sz w:val="24"/>
          <w:szCs w:val="24"/>
        </w:rPr>
        <w:t xml:space="preserve">педагогом и обучающимся может происходить в онлайн- и (или) офлайн-режиме. 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10.2. В рамках текущего контроля педагогические работники вправе:</w:t>
      </w:r>
    </w:p>
    <w:p w:rsidR="00B42004" w:rsidRPr="00B42004" w:rsidRDefault="00B42004" w:rsidP="005077EA">
      <w:pPr>
        <w:spacing w:after="0" w:line="240" w:lineRule="auto"/>
        <w:ind w:left="-993" w:right="-143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 xml:space="preserve">- проводить онлайн-опросы на информационной платформе «Учи.ру», в Skype 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проводить тестирование, контрольные работы;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давать учащимся задания в виде реферата, проекта, исследования с последующим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выставлением отметки в журнал;</w:t>
      </w:r>
    </w:p>
    <w:p w:rsidR="00B42004" w:rsidRPr="00B42004" w:rsidRDefault="00B42004" w:rsidP="005077EA">
      <w:pPr>
        <w:spacing w:after="0"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>- потребовать от учащегося подтвердить свою личность посредством включения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веб</w:t>
      </w:r>
      <w:r w:rsidR="005077EA">
        <w:rPr>
          <w:rFonts w:ascii="Times New Roman" w:hAnsi="Times New Roman" w:cs="Times New Roman"/>
          <w:sz w:val="24"/>
          <w:szCs w:val="24"/>
        </w:rPr>
        <w:t>-</w:t>
      </w:r>
      <w:r w:rsidRPr="00B42004">
        <w:rPr>
          <w:rFonts w:ascii="Times New Roman" w:hAnsi="Times New Roman" w:cs="Times New Roman"/>
          <w:sz w:val="24"/>
          <w:szCs w:val="24"/>
        </w:rPr>
        <w:t>камеры на компьютере или ноутбуке. В исключительных случаях обучающиеся вправе</w:t>
      </w:r>
      <w:r w:rsidR="005077EA">
        <w:rPr>
          <w:rFonts w:ascii="Times New Roman" w:hAnsi="Times New Roman" w:cs="Times New Roman"/>
          <w:sz w:val="24"/>
          <w:szCs w:val="24"/>
        </w:rPr>
        <w:t xml:space="preserve"> </w:t>
      </w:r>
      <w:r w:rsidRPr="00B42004">
        <w:rPr>
          <w:rFonts w:ascii="Times New Roman" w:hAnsi="Times New Roman" w:cs="Times New Roman"/>
          <w:sz w:val="24"/>
          <w:szCs w:val="24"/>
        </w:rPr>
        <w:t>с разрешения педагога не включать веб-камеру.</w:t>
      </w:r>
    </w:p>
    <w:p w:rsidR="00B42004" w:rsidRPr="00B42004" w:rsidRDefault="00B42004" w:rsidP="005077EA">
      <w:pPr>
        <w:spacing w:line="240" w:lineRule="auto"/>
        <w:ind w:left="-993"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2004">
        <w:rPr>
          <w:rFonts w:ascii="Times New Roman" w:hAnsi="Times New Roman" w:cs="Times New Roman"/>
          <w:b/>
          <w:bCs/>
          <w:sz w:val="24"/>
          <w:szCs w:val="24"/>
        </w:rPr>
        <w:t>11. Стартовая диагностика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 xml:space="preserve">11.1. Стартовая диагностика проводится администрацией образовательной организации с целью оценки готовности к обучению на уровне основного общего </w:t>
      </w:r>
      <w:r w:rsidR="00E95761">
        <w:rPr>
          <w:rFonts w:ascii="Times New Roman" w:hAnsi="Times New Roman" w:cs="Times New Roman"/>
          <w:sz w:val="24"/>
          <w:szCs w:val="24"/>
        </w:rPr>
        <w:t xml:space="preserve"> и среднего общего </w:t>
      </w:r>
      <w:r w:rsidRPr="00B42004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B42004">
        <w:rPr>
          <w:rFonts w:ascii="Times New Roman" w:hAnsi="Times New Roman" w:cs="Times New Roman"/>
          <w:sz w:val="24"/>
          <w:szCs w:val="24"/>
        </w:rPr>
        <w:t xml:space="preserve">11.2. Стартовая диагностика проводится в первый год изучения предмета на уровне основного общего </w:t>
      </w:r>
      <w:r w:rsidR="00E95761">
        <w:rPr>
          <w:rFonts w:ascii="Times New Roman" w:hAnsi="Times New Roman" w:cs="Times New Roman"/>
          <w:sz w:val="24"/>
          <w:szCs w:val="24"/>
        </w:rPr>
        <w:t xml:space="preserve">и среднего общего </w:t>
      </w:r>
      <w:r w:rsidRPr="00B42004">
        <w:rPr>
          <w:rFonts w:ascii="Times New Roman" w:hAnsi="Times New Roman" w:cs="Times New Roman"/>
          <w:sz w:val="24"/>
          <w:szCs w:val="24"/>
        </w:rPr>
        <w:t>образования и является основой для оценки динамики образовательных достижений обучающихся.</w:t>
      </w:r>
    </w:p>
    <w:p w:rsidR="00B42004" w:rsidRPr="00B42004" w:rsidRDefault="00B42004" w:rsidP="00B42004">
      <w:pPr>
        <w:spacing w:line="240" w:lineRule="auto"/>
        <w:ind w:left="-993" w:right="-284"/>
        <w:jc w:val="both"/>
        <w:rPr>
          <w:rFonts w:ascii="Times New Roman" w:hAnsi="Times New Roman" w:cs="Times New Roman"/>
          <w:sz w:val="24"/>
          <w:szCs w:val="24"/>
        </w:rPr>
      </w:pPr>
      <w:r w:rsidRPr="00F448D0">
        <w:rPr>
          <w:rFonts w:ascii="Times New Roman" w:hAnsi="Times New Roman" w:cs="Times New Roman"/>
          <w:sz w:val="24"/>
          <w:szCs w:val="24"/>
        </w:rPr>
        <w:t>11.3. Объектом оценки являются: структура мотивации, сформированность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знаковосимволическими средствами, логическими операциями. Стартовая диагностика проводится педагогическими работниками с целью оценки готовности к изучению отдельных учебных предметов. Результаты стартовой диагностики являются основанием для корректировки учебных программ и индивидуализации учебного процесса</w:t>
      </w:r>
      <w:r w:rsidRPr="00B42004">
        <w:rPr>
          <w:rFonts w:ascii="Times New Roman" w:hAnsi="Times New Roman" w:cs="Times New Roman"/>
          <w:sz w:val="24"/>
          <w:szCs w:val="24"/>
        </w:rPr>
        <w:t>.</w:t>
      </w:r>
      <w:bookmarkEnd w:id="0"/>
    </w:p>
    <w:sectPr w:rsidR="00B42004" w:rsidRPr="00B42004" w:rsidSect="00FC3F67">
      <w:footerReference w:type="default" r:id="rId7"/>
      <w:pgSz w:w="11906" w:h="16838"/>
      <w:pgMar w:top="426" w:right="850" w:bottom="709" w:left="1701" w:header="708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65083" w:rsidRDefault="00265083" w:rsidP="00FC3F67">
      <w:pPr>
        <w:spacing w:after="0" w:line="240" w:lineRule="auto"/>
      </w:pPr>
      <w:r>
        <w:separator/>
      </w:r>
    </w:p>
  </w:endnote>
  <w:endnote w:type="continuationSeparator" w:id="0">
    <w:p w:rsidR="00265083" w:rsidRDefault="00265083" w:rsidP="00FC3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15746631"/>
      <w:docPartObj>
        <w:docPartGallery w:val="Page Numbers (Bottom of Page)"/>
        <w:docPartUnique/>
      </w:docPartObj>
    </w:sdtPr>
    <w:sdtContent>
      <w:p w:rsidR="00FC3F67" w:rsidRDefault="00FC3F67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FC3F67" w:rsidRDefault="00FC3F6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65083" w:rsidRDefault="00265083" w:rsidP="00FC3F67">
      <w:pPr>
        <w:spacing w:after="0" w:line="240" w:lineRule="auto"/>
      </w:pPr>
      <w:r>
        <w:separator/>
      </w:r>
    </w:p>
  </w:footnote>
  <w:footnote w:type="continuationSeparator" w:id="0">
    <w:p w:rsidR="00265083" w:rsidRDefault="00265083" w:rsidP="00FC3F6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39D"/>
    <w:rsid w:val="0005239D"/>
    <w:rsid w:val="000A406D"/>
    <w:rsid w:val="001B5C4A"/>
    <w:rsid w:val="00265083"/>
    <w:rsid w:val="00435911"/>
    <w:rsid w:val="0049490E"/>
    <w:rsid w:val="005077EA"/>
    <w:rsid w:val="00565D06"/>
    <w:rsid w:val="00673805"/>
    <w:rsid w:val="0071119B"/>
    <w:rsid w:val="00901303"/>
    <w:rsid w:val="009E7BEF"/>
    <w:rsid w:val="00B42004"/>
    <w:rsid w:val="00B513E3"/>
    <w:rsid w:val="00BC4ABB"/>
    <w:rsid w:val="00C53FD3"/>
    <w:rsid w:val="00C75D6A"/>
    <w:rsid w:val="00C83166"/>
    <w:rsid w:val="00E95761"/>
    <w:rsid w:val="00F448D0"/>
    <w:rsid w:val="00FC3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50C3FE"/>
  <w15:chartTrackingRefBased/>
  <w15:docId w15:val="{9F228963-CC15-47F2-BAFD-FA2405E1E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B4200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3">
    <w:name w:val="Table Grid"/>
    <w:basedOn w:val="a1"/>
    <w:uiPriority w:val="39"/>
    <w:rsid w:val="00B42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C3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C3F67"/>
  </w:style>
  <w:style w:type="paragraph" w:styleId="a6">
    <w:name w:val="footer"/>
    <w:basedOn w:val="a"/>
    <w:link w:val="a7"/>
    <w:uiPriority w:val="99"/>
    <w:unhideWhenUsed/>
    <w:rsid w:val="00FC3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C3F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3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4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5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7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2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4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7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7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3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4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5164</Words>
  <Characters>29438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Севрикеева</dc:creator>
  <cp:keywords/>
  <dc:description/>
  <cp:lastModifiedBy>Любовь Севрикеева</cp:lastModifiedBy>
  <cp:revision>6</cp:revision>
  <dcterms:created xsi:type="dcterms:W3CDTF">2024-10-13T15:46:00Z</dcterms:created>
  <dcterms:modified xsi:type="dcterms:W3CDTF">2024-10-21T06:21:00Z</dcterms:modified>
</cp:coreProperties>
</file>